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  <w:r>
        <w:rPr>
          <w:noProof/>
          <w:color w:val="231F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-118696</wp:posOffset>
            </wp:positionH>
            <wp:positionV relativeFrom="paragraph">
              <wp:posOffset>3908</wp:posOffset>
            </wp:positionV>
            <wp:extent cx="5404289" cy="7649308"/>
            <wp:effectExtent l="19050" t="0" r="5911" b="0"/>
            <wp:wrapNone/>
            <wp:docPr id="1" name="Рисунок 1" descr="G:\программы 23-24\И.п.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23-24\И.п. 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289" cy="7649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9D158A" w:rsidRDefault="009D158A">
      <w:pPr>
        <w:pStyle w:val="1"/>
        <w:spacing w:before="76" w:line="275" w:lineRule="exact"/>
        <w:ind w:left="2964"/>
        <w:jc w:val="left"/>
        <w:rPr>
          <w:color w:val="231F20"/>
        </w:rPr>
      </w:pPr>
    </w:p>
    <w:p w:rsidR="00C1634D" w:rsidRDefault="00D62527">
      <w:pPr>
        <w:pStyle w:val="1"/>
        <w:spacing w:before="76" w:line="275" w:lineRule="exact"/>
        <w:ind w:left="2964"/>
        <w:jc w:val="left"/>
      </w:pPr>
      <w:r>
        <w:rPr>
          <w:color w:val="231F20"/>
        </w:rPr>
        <w:lastRenderedPageBreak/>
        <w:t>Пояснительная</w:t>
      </w:r>
      <w:r w:rsidR="009D158A">
        <w:rPr>
          <w:color w:val="231F20"/>
        </w:rPr>
        <w:t xml:space="preserve"> </w:t>
      </w:r>
      <w:r>
        <w:rPr>
          <w:color w:val="231F20"/>
        </w:rPr>
        <w:t>записка</w:t>
      </w:r>
    </w:p>
    <w:p w:rsidR="00C1634D" w:rsidRDefault="00D62527">
      <w:pPr>
        <w:pStyle w:val="a3"/>
        <w:ind w:right="558"/>
        <w:jc w:val="left"/>
      </w:pPr>
      <w:r>
        <w:t>Данная рабочая программа по Индивидуальному проектуориентировананаучащихся11класса.Реализуетсявсоответствии: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</w:tabs>
        <w:ind w:right="558"/>
        <w:jc w:val="left"/>
        <w:rPr>
          <w:sz w:val="24"/>
        </w:rPr>
      </w:pPr>
      <w:r>
        <w:rPr>
          <w:sz w:val="24"/>
        </w:rPr>
        <w:t>сосновнымиположениямиФедеральногогосударственногообра</w:t>
      </w:r>
      <w:r>
        <w:t>зовательногостандартасреднего</w:t>
      </w:r>
      <w:r>
        <w:rPr>
          <w:sz w:val="24"/>
        </w:rPr>
        <w:t>общегообразования;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</w:tabs>
        <w:ind w:right="559" w:hanging="361"/>
        <w:jc w:val="left"/>
        <w:rPr>
          <w:sz w:val="24"/>
        </w:rPr>
      </w:pPr>
      <w:r>
        <w:rPr>
          <w:sz w:val="24"/>
        </w:rPr>
        <w:t>требованиямикрезультатамосвоенияосновнойобр</w:t>
      </w:r>
      <w:r>
        <w:t>азовательнойпрограммысреднего</w:t>
      </w:r>
      <w:r>
        <w:rPr>
          <w:sz w:val="24"/>
        </w:rPr>
        <w:t>общегообразования;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  <w:tab w:val="left" w:pos="3044"/>
          <w:tab w:val="left" w:pos="4545"/>
          <w:tab w:val="left" w:pos="6389"/>
        </w:tabs>
        <w:ind w:right="558"/>
        <w:jc w:val="left"/>
        <w:rPr>
          <w:sz w:val="24"/>
        </w:rPr>
      </w:pPr>
      <w:r>
        <w:rPr>
          <w:sz w:val="24"/>
        </w:rPr>
        <w:t>требованиями</w:t>
      </w:r>
      <w:r>
        <w:rPr>
          <w:sz w:val="24"/>
        </w:rPr>
        <w:tab/>
        <w:t>программы</w:t>
      </w:r>
      <w:r>
        <w:rPr>
          <w:sz w:val="24"/>
        </w:rPr>
        <w:tab/>
        <w:t>формирования</w:t>
      </w:r>
      <w:r>
        <w:rPr>
          <w:sz w:val="24"/>
        </w:rPr>
        <w:tab/>
      </w:r>
      <w:r>
        <w:rPr>
          <w:spacing w:val="-1"/>
          <w:sz w:val="24"/>
        </w:rPr>
        <w:t>универсальных</w:t>
      </w:r>
      <w:r>
        <w:rPr>
          <w:sz w:val="24"/>
        </w:rPr>
        <w:t>учебныхдействий;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</w:tabs>
        <w:ind w:right="1425"/>
        <w:jc w:val="left"/>
        <w:rPr>
          <w:sz w:val="24"/>
        </w:rPr>
      </w:pPr>
      <w:r>
        <w:rPr>
          <w:sz w:val="24"/>
        </w:rPr>
        <w:t>основной образовательной программой среднего общегообразования;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</w:tabs>
        <w:spacing w:before="1" w:line="252" w:lineRule="exact"/>
        <w:jc w:val="left"/>
      </w:pPr>
      <w:r>
        <w:t>федеральногоперечняучебников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60"/>
        </w:tabs>
        <w:ind w:right="556"/>
        <w:rPr>
          <w:sz w:val="24"/>
        </w:rPr>
      </w:pPr>
      <w:r>
        <w:rPr>
          <w:sz w:val="24"/>
        </w:rPr>
        <w:t>рабочейпрограммой«Технология.Базовыйуровень.10-11класс».Матяш Н.В.Москва. Издательский центр «Вентана-Граф» 2017</w:t>
      </w:r>
    </w:p>
    <w:p w:rsidR="00C1634D" w:rsidRDefault="00D62527">
      <w:pPr>
        <w:pStyle w:val="a4"/>
        <w:numPr>
          <w:ilvl w:val="0"/>
          <w:numId w:val="3"/>
        </w:numPr>
        <w:tabs>
          <w:tab w:val="left" w:pos="1259"/>
          <w:tab w:val="left" w:pos="1260"/>
        </w:tabs>
        <w:ind w:right="877"/>
        <w:jc w:val="left"/>
        <w:rPr>
          <w:sz w:val="24"/>
        </w:rPr>
      </w:pPr>
      <w:r>
        <w:rPr>
          <w:sz w:val="24"/>
        </w:rPr>
        <w:t>Сборника примерных рабочих программ.Элективные курсыдляпрофильнойшколы.,Москва,Просвещение,2018.Автор:М.В. Половкова</w:t>
      </w:r>
    </w:p>
    <w:p w:rsidR="00C1634D" w:rsidRDefault="00D62527">
      <w:pPr>
        <w:pStyle w:val="a3"/>
        <w:ind w:right="557" w:firstLine="396"/>
      </w:pPr>
      <w:r>
        <w:t>Индивидуальныйпроектпредставляетсобойособуюформуорганизациидеятельностиобучающихся(учебноеисследованиеилиучебныйпроект).</w:t>
      </w:r>
    </w:p>
    <w:p w:rsidR="00C1634D" w:rsidRDefault="00D62527">
      <w:pPr>
        <w:pStyle w:val="a3"/>
        <w:ind w:right="557"/>
      </w:pPr>
      <w:r>
        <w:t>Индивидуальныйпроектвыполняетсяобучающимсясамостоятельноподруководствомучителя(тьютора)повыбраннойтемеврамкаходного или нескольких изучаемых учебных предметов, курсов в любойизбраннойобластидеятельности(познавательной,практической,учебно-исследовательской,социальной,художественно-творческойидр.).</w:t>
      </w:r>
    </w:p>
    <w:p w:rsidR="00C1634D" w:rsidRDefault="00D62527">
      <w:pPr>
        <w:pStyle w:val="a3"/>
        <w:ind w:right="556"/>
      </w:pPr>
      <w:r>
        <w:t>Индивидуальный проект выполняется обучающимся в течение двух летврамкахучебноговремени,специальноотведённогоучебнымпланом,идолженбытьпредставленввидезавершённогоучебногоисследованияилиразработанногопроекта:информационного,творческого,социального,прикладного,инновационного,конструкторского,инженерного.</w:t>
      </w:r>
    </w:p>
    <w:p w:rsidR="00C1634D" w:rsidRDefault="00D62527">
      <w:pPr>
        <w:pStyle w:val="1"/>
        <w:spacing w:before="3" w:line="275" w:lineRule="exact"/>
        <w:ind w:left="824"/>
      </w:pPr>
      <w:r>
        <w:rPr>
          <w:color w:val="231F20"/>
        </w:rPr>
        <w:t>Целькурса:</w:t>
      </w:r>
    </w:p>
    <w:p w:rsidR="00C1634D" w:rsidRDefault="00D62527">
      <w:pPr>
        <w:pStyle w:val="a3"/>
        <w:tabs>
          <w:tab w:val="left" w:pos="2469"/>
          <w:tab w:val="left" w:pos="4695"/>
          <w:tab w:val="left" w:pos="6562"/>
        </w:tabs>
        <w:ind w:right="557"/>
      </w:pPr>
      <w:r>
        <w:t>формированиенавыковразработки,реализациииобщественнойпрезентации</w:t>
      </w:r>
      <w:r>
        <w:tab/>
        <w:t>обучающимися</w:t>
      </w:r>
      <w:r>
        <w:tab/>
        <w:t>результатов</w:t>
      </w:r>
      <w:r>
        <w:tab/>
      </w:r>
      <w:r>
        <w:rPr>
          <w:spacing w:val="-1"/>
        </w:rPr>
        <w:t>исследования</w:t>
      </w:r>
      <w:r>
        <w:t>индивидуальногопроекта,направленногонарешениенаучной,личностнои(или)социальнозначимойпроблемы.</w:t>
      </w:r>
    </w:p>
    <w:p w:rsidR="00C1634D" w:rsidRDefault="00C1634D">
      <w:pPr>
        <w:sectPr w:rsidR="00C1634D">
          <w:pgSz w:w="9460" w:h="12590"/>
          <w:pgMar w:top="760" w:right="280" w:bottom="280" w:left="660" w:header="720" w:footer="720" w:gutter="0"/>
          <w:cols w:space="720"/>
        </w:sectPr>
      </w:pPr>
    </w:p>
    <w:p w:rsidR="00C1634D" w:rsidRDefault="00D62527">
      <w:pPr>
        <w:pStyle w:val="1"/>
        <w:spacing w:before="61" w:line="274" w:lineRule="exact"/>
      </w:pPr>
      <w:r>
        <w:rPr>
          <w:color w:val="231F20"/>
        </w:rPr>
        <w:lastRenderedPageBreak/>
        <w:t>Задачикурса: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55"/>
        </w:tabs>
        <w:ind w:right="558" w:firstLine="0"/>
        <w:rPr>
          <w:sz w:val="24"/>
        </w:rPr>
      </w:pPr>
      <w:r>
        <w:rPr>
          <w:sz w:val="24"/>
        </w:rPr>
        <w:t>реализация требований Стандарта к личностным и метапредметнымрезультатамосвоенияосновнойобразовательнойпрограммы;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88"/>
        </w:tabs>
        <w:ind w:right="557" w:firstLine="0"/>
        <w:rPr>
          <w:sz w:val="24"/>
        </w:rPr>
      </w:pPr>
      <w:r>
        <w:rPr>
          <w:sz w:val="24"/>
        </w:rPr>
        <w:t>формирование у обучающихся системных представлений и опытапримененияметодов,технологийиформорганизациипроектнойиучебноисследовательскойдеятельностидлядостиженияпрактико-ориентированныхрезультатовобразования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971"/>
        </w:tabs>
        <w:ind w:right="558" w:firstLine="0"/>
        <w:rPr>
          <w:sz w:val="24"/>
        </w:rPr>
      </w:pPr>
      <w:r>
        <w:rPr>
          <w:sz w:val="24"/>
        </w:rPr>
        <w:t>повышениеэффективностиосвоенияобучающимисяосновнойобразовательнойпрограммы,атакжеусвоениязнанийиучебныхдействий.</w:t>
      </w:r>
    </w:p>
    <w:p w:rsidR="00C1634D" w:rsidRDefault="00D62527">
      <w:pPr>
        <w:pStyle w:val="1"/>
        <w:spacing w:before="1" w:line="275" w:lineRule="exact"/>
      </w:pPr>
      <w:r>
        <w:t>Общаяхарактеристикакурса.</w:t>
      </w:r>
    </w:p>
    <w:p w:rsidR="00C1634D" w:rsidRDefault="00D62527">
      <w:pPr>
        <w:pStyle w:val="a3"/>
        <w:ind w:right="557"/>
      </w:pPr>
      <w:r>
        <w:t>Содержаниепрограммывосновномсфокусированонапроцессахисследования и проектирования (в соответствии с ФГОС), но вместе стем содержит необходимые отсылки к другим типам деятельности. Приэтомпрограммапредполагаетпрактическиезаданиянаосвоениеинструментарияисследованияипроектированиявихнормативномвидеивихвозможнойвзаимосвязи.</w:t>
      </w:r>
    </w:p>
    <w:p w:rsidR="00C1634D" w:rsidRDefault="00D62527">
      <w:pPr>
        <w:pStyle w:val="a3"/>
        <w:ind w:right="557"/>
      </w:pPr>
      <w:r>
        <w:t>Тематическипрограммапостроенатакимобразом,чтобыдатьпредставлениеосамыхнеобходимыхаспектах,связанныхспроцессамиисследованияипроектирования,всоответствииссуществующимикультурныминормами.Спомощьюданногокурсапредполагается адаптирование этих норм для понимания и активногоиспользованияшкольникамивсвоихпроектахиисследованиях.</w:t>
      </w:r>
    </w:p>
    <w:p w:rsidR="00C1634D" w:rsidRDefault="00D62527">
      <w:pPr>
        <w:pStyle w:val="a3"/>
        <w:ind w:right="557"/>
      </w:pPr>
      <w:r>
        <w:t>Предлагаемыйкурсрассчитанна70чосвоения.Онсостоитизнесколькихмодулей,каждыйизкоторыхявляетсянеобходимымэлементомобщейструктурекурса.Логикачередованиямодулейвыстроена таким образом, чтобы у обучающегося была возможностьизучитьчастьтеоретическогоматериаласамостоятельноилиподруководствомвзрослого.Другаячастьмодулейспециальнопредназначенадлясовместнойработыобщемкоммуникативномпространстве и предполагает обсуждение собственных замыслов, идей,ходов.Инаконец,третийтипмодулейнацеленнасобственнуюпоисковую,проектную,конструкторскуюилиинуюпотипудеятельность в относительно свободном режиме. Проходя один модульзадругим,обучающийсяполучаетвозможностьсначалавыдвинутьсвою идею, затем проработать её, предъявить одноклассникам и другимзаинтересованнымлицам,получивконструктивныекритическиезамечания,иуспешнозащититьсвоюработу.</w:t>
      </w:r>
    </w:p>
    <w:p w:rsidR="00C1634D" w:rsidRDefault="00D62527">
      <w:pPr>
        <w:pStyle w:val="a3"/>
        <w:ind w:right="558"/>
      </w:pPr>
      <w:r>
        <w:rPr>
          <w:color w:val="231F20"/>
        </w:rPr>
        <w:t>Модульнаяструктурадаётвозможностьеёвариативногоиспользованияприпрохождениикурса:взависимостиотпредыдущего</w:t>
      </w:r>
    </w:p>
    <w:p w:rsidR="00C1634D" w:rsidRDefault="00C1634D">
      <w:pPr>
        <w:sectPr w:rsidR="00C1634D">
          <w:pgSz w:w="9460" w:h="12590"/>
          <w:pgMar w:top="500" w:right="280" w:bottom="280" w:left="660" w:header="720" w:footer="720" w:gutter="0"/>
          <w:cols w:space="720"/>
        </w:sectPr>
      </w:pPr>
    </w:p>
    <w:p w:rsidR="00C1634D" w:rsidRDefault="00D62527">
      <w:pPr>
        <w:pStyle w:val="a3"/>
        <w:spacing w:before="78" w:line="275" w:lineRule="exact"/>
      </w:pPr>
      <w:r>
        <w:rPr>
          <w:color w:val="231F20"/>
        </w:rPr>
        <w:lastRenderedPageBreak/>
        <w:t>опытав  подобных  работах  могут  предлагаться  индивидуальные</w:t>
      </w:r>
    </w:p>
    <w:p w:rsidR="00C1634D" w:rsidRDefault="00D62527">
      <w:pPr>
        <w:pStyle w:val="a3"/>
        <w:spacing w:line="275" w:lineRule="exact"/>
      </w:pPr>
      <w:r>
        <w:rPr>
          <w:color w:val="231F20"/>
        </w:rPr>
        <w:t>«дорожныекарты»старшеклассникаилирабочихкоманд.</w:t>
      </w:r>
    </w:p>
    <w:p w:rsidR="00C1634D" w:rsidRDefault="00D62527">
      <w:pPr>
        <w:pStyle w:val="a3"/>
        <w:ind w:right="556"/>
      </w:pPr>
      <w:r>
        <w:rPr>
          <w:color w:val="231F20"/>
        </w:rPr>
        <w:t>Программу курса можно освоить за один или два года в зависимости отинтенсивности — два или один час в неделю. Не исключается форматпроектных сессий, проводимых методом погружения несколько раз втечениегода.</w:t>
      </w:r>
    </w:p>
    <w:p w:rsidR="00C1634D" w:rsidRDefault="00D62527">
      <w:pPr>
        <w:pStyle w:val="a3"/>
        <w:spacing w:before="1"/>
        <w:ind w:left="539" w:right="556"/>
      </w:pPr>
      <w:r>
        <w:rPr>
          <w:color w:val="231F20"/>
        </w:rPr>
        <w:t>Количествочасовнасамостоятельнуюработунадпроектомиисследованиемможнотакжеварьироватьсучётоминдивидуальнойготовности обучающихся. Для самостоятельной работы важны умения,полученные в том числе на предыдущих этапах обучения, а именноумения искать, анализировать и оценивать необходимую для работыинформацию. Помимо Интернета, следует не только рекомендовать, нои требовать пользоваться научными и научно-популярными изданиямивбиблиотечныхфондах.Дляэтоготакжедолжнывыделятьсяспециальныечасы,апроведённаяработа—учитыватьсяиоцениваться.</w:t>
      </w:r>
    </w:p>
    <w:p w:rsidR="00C1634D" w:rsidRDefault="00D62527">
      <w:pPr>
        <w:pStyle w:val="a3"/>
        <w:ind w:left="539" w:right="558"/>
      </w:pPr>
      <w:r>
        <w:t>Коммуникативные события, которые включены в процесс тренировки ивыполненияпроектаилиисследования,следуетспециальноподготавливатьисценировать.Дляэтогонеобходимозаранеепродумывать,какбудетпроисходитьпроцесскоммуникации,аименно: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ind w:left="840" w:hanging="300"/>
        <w:rPr>
          <w:sz w:val="24"/>
        </w:rPr>
      </w:pPr>
      <w:r>
        <w:rPr>
          <w:sz w:val="24"/>
        </w:rPr>
        <w:t>чтобудетпредметомдокладаилисообщенияучастниковсобытия;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938"/>
        </w:tabs>
        <w:ind w:right="556" w:firstLine="0"/>
        <w:rPr>
          <w:sz w:val="24"/>
        </w:rPr>
      </w:pPr>
      <w:r>
        <w:rPr>
          <w:sz w:val="24"/>
        </w:rPr>
        <w:t>каковыфункциивобсуждениикаждогоегоучастника:задаётвопросы на понимание, высказывает сомнения, предлагает встречныевариантыит. д.;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73"/>
        </w:tabs>
        <w:ind w:right="557" w:firstLine="0"/>
        <w:rPr>
          <w:sz w:val="24"/>
        </w:rPr>
      </w:pPr>
      <w:r>
        <w:rPr>
          <w:sz w:val="24"/>
        </w:rPr>
        <w:t>какой рабочий формат будет выбран: фронтальная работа с общейдискуссией,первоначальноеобсуждениевгруппахилипарах,распределениеролейиподготовкашаблоновобсужденияилиспонтанныеоценкисообщений;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1011"/>
        </w:tabs>
        <w:ind w:right="557" w:firstLine="0"/>
        <w:rPr>
          <w:sz w:val="24"/>
        </w:rPr>
      </w:pPr>
      <w:r>
        <w:rPr>
          <w:sz w:val="24"/>
        </w:rPr>
        <w:t>ктоявляетсярегуляторомдискуссии—педагог,ведущий(регулирующий) этот курс, или привлечённый специалист, владеющийспособностьювыстраиватьсодержательноеобсуждение,процессомпроблематизациииспособамивыходавпозитивноепродолжениеработы.</w:t>
      </w:r>
    </w:p>
    <w:p w:rsidR="00C1634D" w:rsidRDefault="00D62527">
      <w:pPr>
        <w:pStyle w:val="a3"/>
        <w:ind w:right="557"/>
      </w:pPr>
      <w:r>
        <w:t>Большое значение для реализации программы имеют лица в статусеэксперта.Длястаршеклассников,занимающихсяпроектамииисследованиями,чрезвычайноважнаинтеллектуальнонасыщеннаясреда, в которой их работа могла бы быть проанализирована с разныхточекзрения.Регулярноесопровождениепроцессаработынадпроектом или исследованием ведёт ответственный за это педагог. Вдополнениеобязательнонужныпубличныеслушания,вовремя</w:t>
      </w:r>
    </w:p>
    <w:p w:rsidR="00C1634D" w:rsidRDefault="00C1634D">
      <w:p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p w:rsidR="00C1634D" w:rsidRDefault="00D62527">
      <w:pPr>
        <w:pStyle w:val="a3"/>
        <w:spacing w:before="78"/>
        <w:ind w:right="557"/>
      </w:pPr>
      <w:r>
        <w:lastRenderedPageBreak/>
        <w:t>которыхпроявляютсяипроверяютсямногиеметапредметныеиличностные результаты обучения в школе, достигнутые к моменту еёокончания.</w:t>
      </w:r>
    </w:p>
    <w:p w:rsidR="00C1634D" w:rsidRDefault="00D62527">
      <w:pPr>
        <w:pStyle w:val="a3"/>
        <w:ind w:left="539" w:right="557"/>
      </w:pPr>
      <w:r>
        <w:t>Вкачествеэкспертовмогутвыступатьучителяшколы,выпускникишколы—студентывузов,представителивласти,бизнеса,государственныхструктур,такилииначесвязанныхстематикойипроблематикойработстаршеклассников.Приэтомважнопонимать,чтонеобходимопредварительноесогласованиесэкспертамиихпозицииифункций.Соднойстороны,экспертдолженчестноуказывать на слабые или ошибочные подходы в рассуждениях ученика,асдругой—непременнообозначатьпутивозможныхрешений,рекомендовать источники необходимой информации, дополнительныеметодики, с тем чтобы у автора идеи не опустились руки и не пропаложеланиепродолжитьработу.</w:t>
      </w:r>
    </w:p>
    <w:p w:rsidR="00C1634D" w:rsidRDefault="00D62527">
      <w:pPr>
        <w:pStyle w:val="a3"/>
        <w:ind w:left="539" w:right="557"/>
      </w:pPr>
      <w:r>
        <w:t>Программа, по сути, является метапредметной, поскольку предполагаетосвоение ряда понятий, способов действия и организаторских навыков,стоящих«над»предметнымиспособамиработыученика.Книмотносятсяпостановкапроблем,переводпроблемвзадачи,схематизацияииспользованиезнаковисимволов,организациярефлексии,сценированиесобытия.Несмотрянаточтопрограмманазывается«Индивидуальныйучебныйпроект»,значительнаячастьзанятийпредусматриваетгрупповуюиколлективнуюработу.</w:t>
      </w:r>
    </w:p>
    <w:p w:rsidR="00C1634D" w:rsidRDefault="00D62527">
      <w:pPr>
        <w:pStyle w:val="1"/>
        <w:spacing w:line="275" w:lineRule="exact"/>
      </w:pPr>
      <w:r>
        <w:t>Основныеидеикурса: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spacing w:line="275" w:lineRule="exact"/>
        <w:ind w:left="840" w:hanging="300"/>
        <w:rPr>
          <w:sz w:val="24"/>
        </w:rPr>
      </w:pPr>
      <w:r>
        <w:rPr>
          <w:sz w:val="24"/>
        </w:rPr>
        <w:t>единствоматериальногомира;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ind w:left="840" w:hanging="300"/>
        <w:rPr>
          <w:sz w:val="24"/>
        </w:rPr>
      </w:pPr>
      <w:r>
        <w:rPr>
          <w:sz w:val="24"/>
        </w:rPr>
        <w:t>внутри-имежпредметнаяинтеграция;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ind w:left="840" w:hanging="300"/>
        <w:rPr>
          <w:sz w:val="24"/>
        </w:rPr>
      </w:pPr>
      <w:r>
        <w:rPr>
          <w:sz w:val="24"/>
        </w:rPr>
        <w:t>взаимосвязьнаукиипрактики;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ind w:left="840" w:hanging="300"/>
        <w:rPr>
          <w:sz w:val="24"/>
        </w:rPr>
      </w:pPr>
      <w:r>
        <w:rPr>
          <w:sz w:val="24"/>
        </w:rPr>
        <w:t>взаимосвязьчеловекаиокружающейсреды.</w:t>
      </w:r>
    </w:p>
    <w:p w:rsidR="00C1634D" w:rsidRDefault="00D62527">
      <w:pPr>
        <w:pStyle w:val="a3"/>
        <w:ind w:right="555"/>
      </w:pPr>
      <w:r>
        <w:t>Учебно-методическоеобеспечениекурсавключаетвсебяучебноепособиедляучащихсяипрограммуэлективногокурса.Учебноепособиедляучащихсяобеспечиваетсодержательнуючастькурса.Содержание пособия разбито на параграфы, включает дидактическийматериал(вопросы,упражнения,задачи,домашнийэксперимент),практическиеработы.</w:t>
      </w:r>
    </w:p>
    <w:p w:rsidR="00C1634D" w:rsidRDefault="00D62527">
      <w:pPr>
        <w:pStyle w:val="a3"/>
        <w:ind w:right="556"/>
      </w:pPr>
      <w:r>
        <w:t xml:space="preserve">Формами контроля над усвоением материала могут служить отчёты поработам, самостоятельные творческие работы, тесты, итоговые учебно-исследовательские проекты. Итоговое занятие проходит в виде научно-практическойконференциииликруглогостола,гдезаслушиваютсядоклады учащихся по выбранной теме исследования, которые могутбыть представлены в форме реферата или отчёта по </w:t>
      </w:r>
      <w:r>
        <w:lastRenderedPageBreak/>
        <w:t>исследовательскойработе.</w:t>
      </w:r>
    </w:p>
    <w:p w:rsidR="00C1634D" w:rsidRDefault="00C1634D">
      <w:p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p w:rsidR="00C1634D" w:rsidRDefault="00D62527">
      <w:pPr>
        <w:pStyle w:val="1"/>
        <w:ind w:left="1922" w:right="1940"/>
        <w:jc w:val="center"/>
      </w:pPr>
      <w:r>
        <w:rPr>
          <w:color w:val="231F20"/>
        </w:rPr>
        <w:lastRenderedPageBreak/>
        <w:t>Содержаниекурса</w:t>
      </w:r>
    </w:p>
    <w:p w:rsidR="00C1634D" w:rsidRDefault="00D62527">
      <w:pPr>
        <w:pStyle w:val="a3"/>
        <w:ind w:right="558"/>
        <w:jc w:val="left"/>
      </w:pPr>
      <w:r>
        <w:rPr>
          <w:b/>
        </w:rPr>
        <w:t xml:space="preserve">Модуль 1. </w:t>
      </w:r>
      <w:r>
        <w:t>Культура исследования и проектирования (6/11 ч)Знакомствоссовременныминаучнымипредставлениямионормахпроектнойиисследовательскойдеятельности,атакжеанализужереализованныхпроектов.</w:t>
      </w:r>
    </w:p>
    <w:p w:rsidR="00C1634D" w:rsidRDefault="00D62527">
      <w:pPr>
        <w:pStyle w:val="a3"/>
        <w:tabs>
          <w:tab w:val="left" w:pos="1503"/>
          <w:tab w:val="left" w:pos="1613"/>
          <w:tab w:val="left" w:pos="1849"/>
          <w:tab w:val="left" w:pos="2134"/>
          <w:tab w:val="left" w:pos="2330"/>
          <w:tab w:val="left" w:pos="3594"/>
          <w:tab w:val="left" w:pos="4108"/>
          <w:tab w:val="left" w:pos="4626"/>
          <w:tab w:val="left" w:pos="5040"/>
          <w:tab w:val="left" w:pos="5242"/>
          <w:tab w:val="left" w:pos="5427"/>
          <w:tab w:val="left" w:pos="6684"/>
          <w:tab w:val="left" w:pos="6899"/>
          <w:tab w:val="left" w:pos="7280"/>
        </w:tabs>
        <w:ind w:right="557"/>
        <w:jc w:val="left"/>
      </w:pPr>
      <w:r>
        <w:rPr>
          <w:i/>
        </w:rPr>
        <w:t>Раздел1.1</w:t>
      </w:r>
      <w:r>
        <w:t>.Чтотакоепроект.Основныепонятия,применяемыевобласти</w:t>
      </w:r>
      <w:r>
        <w:tab/>
      </w:r>
      <w:r>
        <w:tab/>
        <w:t>проектирования:</w:t>
      </w:r>
      <w:r>
        <w:tab/>
        <w:t>проект;</w:t>
      </w:r>
      <w:r>
        <w:tab/>
        <w:t>технологические,</w:t>
      </w:r>
      <w:r>
        <w:tab/>
      </w:r>
      <w:r>
        <w:rPr>
          <w:spacing w:val="-1"/>
        </w:rPr>
        <w:t>социальные,</w:t>
      </w:r>
      <w:r>
        <w:t>экономические, волонтёрские, организационные, смешанные проекты.</w:t>
      </w:r>
      <w:r>
        <w:rPr>
          <w:i/>
        </w:rPr>
        <w:t>Раздел</w:t>
      </w:r>
      <w:r>
        <w:rPr>
          <w:i/>
        </w:rPr>
        <w:tab/>
        <w:t>1.2.</w:t>
      </w:r>
      <w:r>
        <w:rPr>
          <w:i/>
        </w:rPr>
        <w:tab/>
      </w:r>
      <w:r>
        <w:t>Анализирование</w:t>
      </w:r>
      <w:r>
        <w:tab/>
        <w:t>проекта.</w:t>
      </w:r>
      <w:r>
        <w:tab/>
      </w:r>
      <w:r>
        <w:tab/>
        <w:t>Самостоятельная</w:t>
      </w:r>
      <w:r>
        <w:tab/>
      </w:r>
      <w:r>
        <w:rPr>
          <w:spacing w:val="-1"/>
        </w:rPr>
        <w:t>работа</w:t>
      </w:r>
      <w:r>
        <w:t>обучающихся(индивидуальноивгруппах)наосновенайденногоматериала</w:t>
      </w:r>
      <w:r>
        <w:tab/>
      </w:r>
      <w:r>
        <w:tab/>
        <w:t>из</w:t>
      </w:r>
      <w:r>
        <w:tab/>
      </w:r>
      <w:r>
        <w:tab/>
        <w:t>открытых</w:t>
      </w:r>
      <w:r>
        <w:tab/>
        <w:t>источников</w:t>
      </w:r>
      <w:r>
        <w:tab/>
        <w:t>и</w:t>
      </w:r>
      <w:r>
        <w:tab/>
      </w:r>
      <w:r>
        <w:tab/>
        <w:t>содержания</w:t>
      </w:r>
      <w:r>
        <w:tab/>
      </w:r>
      <w:r>
        <w:tab/>
      </w:r>
      <w:r>
        <w:rPr>
          <w:spacing w:val="-1"/>
        </w:rPr>
        <w:t>школьных</w:t>
      </w:r>
      <w:r>
        <w:t>предметов,изученныхранее(истории,биологии,физики,химии).</w:t>
      </w:r>
    </w:p>
    <w:p w:rsidR="00C1634D" w:rsidRDefault="00D62527">
      <w:pPr>
        <w:pStyle w:val="a3"/>
        <w:ind w:right="102"/>
        <w:jc w:val="left"/>
      </w:pPr>
      <w:r>
        <w:rPr>
          <w:i/>
        </w:rPr>
        <w:t>Раздел1.3.</w:t>
      </w:r>
      <w:r>
        <w:t>Выдвижениеидеипроекта.Процесспроектированияиегоотличиеотдругихпрофессиональных занятий.</w:t>
      </w:r>
    </w:p>
    <w:p w:rsidR="00C1634D" w:rsidRDefault="00D62527">
      <w:pPr>
        <w:pStyle w:val="a3"/>
        <w:ind w:right="557"/>
      </w:pPr>
      <w:r>
        <w:rPr>
          <w:i/>
        </w:rPr>
        <w:t xml:space="preserve">Раздел 1.4. </w:t>
      </w:r>
      <w:r>
        <w:t>«Сто двадцать лет на службе стране». Проект П. А. Столы-пина. Рассмотрение примера масштабного проекта от первоначальнойидеиссистемой аргументациидополнойегореализации.</w:t>
      </w:r>
    </w:p>
    <w:p w:rsidR="00C1634D" w:rsidRDefault="00D62527">
      <w:pPr>
        <w:pStyle w:val="a3"/>
        <w:ind w:right="558"/>
      </w:pPr>
      <w:r>
        <w:rPr>
          <w:i/>
        </w:rPr>
        <w:t>Раздел1.5.</w:t>
      </w:r>
      <w:r>
        <w:t>Техническоепроектированиеиконструирование.Разборпонятий:проектно-конструкторскаядеятельность,конструирование,техническоепроектирование.</w:t>
      </w:r>
    </w:p>
    <w:p w:rsidR="00C1634D" w:rsidRDefault="00D62527">
      <w:pPr>
        <w:pStyle w:val="a3"/>
        <w:ind w:right="556"/>
      </w:pPr>
      <w:r>
        <w:rPr>
          <w:i/>
        </w:rPr>
        <w:t>Раздел1.6.</w:t>
      </w:r>
      <w:r>
        <w:t>Социальноепроектированиекаквозможностьулучшитьсоциальнуюсферуизакрепитьопределённуюсистемуценностейвсознанииучащихся.</w:t>
      </w:r>
    </w:p>
    <w:p w:rsidR="00C1634D" w:rsidRDefault="00D62527">
      <w:pPr>
        <w:pStyle w:val="a3"/>
        <w:ind w:right="559"/>
      </w:pPr>
      <w:r>
        <w:rPr>
          <w:i/>
        </w:rPr>
        <w:t xml:space="preserve">Раздел 1.7. </w:t>
      </w:r>
      <w:r>
        <w:t>Волонтёрские проекты и сообщества. Виды волонтёрскихпроектов:социокультурные,информационно-консультативные,экологические.</w:t>
      </w:r>
    </w:p>
    <w:p w:rsidR="00C1634D" w:rsidRDefault="00D62527">
      <w:pPr>
        <w:pStyle w:val="a3"/>
        <w:ind w:right="557"/>
      </w:pPr>
      <w:r>
        <w:rPr>
          <w:i/>
        </w:rPr>
        <w:t>Раздел1.8.</w:t>
      </w:r>
      <w:r>
        <w:t>Анализпроектасверстника.Знакомствоиобсуждениесоциальногопроекта«ДетиодногоСолнца»,разработанногоиреализованногостаршеклассником.</w:t>
      </w:r>
    </w:p>
    <w:p w:rsidR="00C1634D" w:rsidRDefault="00D62527">
      <w:pPr>
        <w:pStyle w:val="a3"/>
        <w:ind w:right="556"/>
      </w:pPr>
      <w:r>
        <w:rPr>
          <w:i/>
        </w:rPr>
        <w:t xml:space="preserve">Раздел 1.9. </w:t>
      </w:r>
      <w:r>
        <w:t>Анализ проекта сверстника. Обсуждение возможностей IT-технологийдлярешенияпрактическихзадачвразныхсферахдеятельностичеловека.</w:t>
      </w:r>
    </w:p>
    <w:p w:rsidR="00C1634D" w:rsidRDefault="00D62527">
      <w:pPr>
        <w:pStyle w:val="a3"/>
        <w:ind w:right="557"/>
      </w:pPr>
      <w:r>
        <w:rPr>
          <w:i/>
        </w:rPr>
        <w:t>Раздел 1.10</w:t>
      </w:r>
      <w:r>
        <w:t>. Исследование как элемент проекта и как тип деятельности.Основныеэлементыипонятия,применяемыевисследовательскойдеятельности:исследование,цель,задача,объект,предмет,методисубъектисследования.</w:t>
      </w:r>
    </w:p>
    <w:p w:rsidR="00C1634D" w:rsidRDefault="00D62527">
      <w:pPr>
        <w:ind w:left="540"/>
        <w:jc w:val="both"/>
        <w:rPr>
          <w:sz w:val="24"/>
        </w:rPr>
      </w:pPr>
      <w:r>
        <w:rPr>
          <w:b/>
          <w:sz w:val="24"/>
        </w:rPr>
        <w:t>Модуль2.</w:t>
      </w:r>
      <w:r>
        <w:rPr>
          <w:sz w:val="24"/>
        </w:rPr>
        <w:t>Самоопределение(4/8ч)</w:t>
      </w:r>
    </w:p>
    <w:p w:rsidR="00C1634D" w:rsidRDefault="00D62527">
      <w:pPr>
        <w:pStyle w:val="a3"/>
        <w:ind w:right="557"/>
      </w:pPr>
      <w:r>
        <w:t>Самостоятельнаяработаобучающихсясключевымиэлементамипроекта.</w:t>
      </w:r>
      <w:r>
        <w:rPr>
          <w:i/>
        </w:rPr>
        <w:t>Р</w:t>
      </w:r>
      <w:r>
        <w:rPr>
          <w:i/>
        </w:rPr>
        <w:lastRenderedPageBreak/>
        <w:t>аздел2.1.</w:t>
      </w:r>
      <w:r>
        <w:t>Проектыитехнологии:выборсферыдеятельности.</w:t>
      </w:r>
    </w:p>
    <w:p w:rsidR="00C1634D" w:rsidRDefault="00C1634D">
      <w:p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p w:rsidR="00C1634D" w:rsidRDefault="00D62527">
      <w:pPr>
        <w:pStyle w:val="a3"/>
        <w:spacing w:before="78"/>
        <w:ind w:right="559"/>
      </w:pPr>
      <w:r>
        <w:rPr>
          <w:i/>
        </w:rPr>
        <w:lastRenderedPageBreak/>
        <w:t xml:space="preserve">Раздел 2.2. </w:t>
      </w:r>
      <w:r>
        <w:t>Создаём элементы образа будущего: что мы хотим изменитьсвоимпроектом.</w:t>
      </w:r>
    </w:p>
    <w:p w:rsidR="00C1634D" w:rsidRDefault="00D62527">
      <w:pPr>
        <w:spacing w:line="275" w:lineRule="exact"/>
        <w:ind w:left="540"/>
        <w:jc w:val="both"/>
        <w:rPr>
          <w:sz w:val="24"/>
        </w:rPr>
      </w:pPr>
      <w:r>
        <w:rPr>
          <w:i/>
          <w:sz w:val="24"/>
        </w:rPr>
        <w:t>Раздел2.3.</w:t>
      </w:r>
      <w:r>
        <w:rPr>
          <w:sz w:val="24"/>
        </w:rPr>
        <w:t>Формируемотношениекпроблемам.</w:t>
      </w:r>
    </w:p>
    <w:p w:rsidR="00C1634D" w:rsidRDefault="00D62527">
      <w:pPr>
        <w:ind w:left="540"/>
        <w:jc w:val="both"/>
        <w:rPr>
          <w:sz w:val="24"/>
        </w:rPr>
      </w:pPr>
      <w:r>
        <w:rPr>
          <w:i/>
          <w:sz w:val="24"/>
        </w:rPr>
        <w:t>Раздел2.4</w:t>
      </w:r>
      <w:r>
        <w:rPr>
          <w:sz w:val="24"/>
        </w:rPr>
        <w:t>.Знакомимсяспроектнымидвижениями.</w:t>
      </w:r>
    </w:p>
    <w:p w:rsidR="00C1634D" w:rsidRDefault="00D62527">
      <w:pPr>
        <w:pStyle w:val="a3"/>
        <w:ind w:right="556"/>
      </w:pPr>
      <w:r>
        <w:rPr>
          <w:i/>
        </w:rPr>
        <w:t>Раздел2.5.</w:t>
      </w:r>
      <w:r>
        <w:t>Первичноесамоопределение.Обоснованиеактуальноститемыдля проекта/исследования.</w:t>
      </w:r>
    </w:p>
    <w:p w:rsidR="00C1634D" w:rsidRDefault="00D62527">
      <w:pPr>
        <w:spacing w:before="1"/>
        <w:ind w:left="540"/>
        <w:jc w:val="both"/>
        <w:rPr>
          <w:sz w:val="24"/>
        </w:rPr>
      </w:pPr>
      <w:r>
        <w:rPr>
          <w:b/>
          <w:sz w:val="24"/>
        </w:rPr>
        <w:t>Модуль3.</w:t>
      </w:r>
      <w:r>
        <w:rPr>
          <w:sz w:val="24"/>
        </w:rPr>
        <w:t>Замыселпроекта(4/10ч)</w:t>
      </w:r>
    </w:p>
    <w:p w:rsidR="00C1634D" w:rsidRDefault="00D62527">
      <w:pPr>
        <w:pStyle w:val="a3"/>
      </w:pPr>
      <w:r>
        <w:rPr>
          <w:i/>
        </w:rPr>
        <w:t>Раздел3.1.</w:t>
      </w:r>
      <w:r>
        <w:t>Понятия«проблема»и«позиция»вработенадпроектом.</w:t>
      </w:r>
    </w:p>
    <w:p w:rsidR="00C1634D" w:rsidRDefault="00D62527">
      <w:pPr>
        <w:ind w:left="540"/>
        <w:jc w:val="both"/>
        <w:rPr>
          <w:sz w:val="24"/>
        </w:rPr>
      </w:pPr>
      <w:r>
        <w:rPr>
          <w:i/>
          <w:sz w:val="24"/>
        </w:rPr>
        <w:t>Раздел3.2.</w:t>
      </w:r>
      <w:r>
        <w:rPr>
          <w:sz w:val="24"/>
        </w:rPr>
        <w:t>Выдвижениеиформулировкацелипроекта.</w:t>
      </w:r>
    </w:p>
    <w:p w:rsidR="00C1634D" w:rsidRDefault="00D62527">
      <w:pPr>
        <w:pStyle w:val="a3"/>
        <w:ind w:left="539" w:right="559"/>
      </w:pPr>
      <w:r>
        <w:rPr>
          <w:i/>
        </w:rPr>
        <w:t>Раздел3.3</w:t>
      </w:r>
      <w:r>
        <w:t>.Целеполагание,постановказадачипрогнозированиерезультатовпроекта.</w:t>
      </w:r>
    </w:p>
    <w:p w:rsidR="00C1634D" w:rsidRDefault="00D62527">
      <w:pPr>
        <w:ind w:left="539"/>
        <w:jc w:val="both"/>
        <w:rPr>
          <w:sz w:val="24"/>
        </w:rPr>
      </w:pPr>
      <w:r>
        <w:rPr>
          <w:i/>
          <w:sz w:val="24"/>
        </w:rPr>
        <w:t>Раздел3.4.</w:t>
      </w:r>
      <w:r>
        <w:rPr>
          <w:sz w:val="24"/>
        </w:rPr>
        <w:t>Рольакциивреализациипроектов.</w:t>
      </w:r>
    </w:p>
    <w:p w:rsidR="00C1634D" w:rsidRDefault="00D62527">
      <w:pPr>
        <w:ind w:left="540"/>
        <w:jc w:val="both"/>
        <w:rPr>
          <w:sz w:val="24"/>
        </w:rPr>
      </w:pPr>
      <w:r>
        <w:rPr>
          <w:i/>
          <w:sz w:val="24"/>
        </w:rPr>
        <w:t>Раздел3.5.</w:t>
      </w:r>
      <w:r>
        <w:rPr>
          <w:sz w:val="24"/>
        </w:rPr>
        <w:t>Ресурсыибюджетпроекта.</w:t>
      </w:r>
    </w:p>
    <w:p w:rsidR="00C1634D" w:rsidRDefault="00D62527">
      <w:pPr>
        <w:pStyle w:val="a3"/>
      </w:pPr>
      <w:r>
        <w:rPr>
          <w:i/>
        </w:rPr>
        <w:t>Раздел3.6</w:t>
      </w:r>
      <w:r>
        <w:t>.Поискнедостающейинформации,еёобработкаианализ.</w:t>
      </w:r>
    </w:p>
    <w:p w:rsidR="00C1634D" w:rsidRDefault="00D62527">
      <w:pPr>
        <w:pStyle w:val="a3"/>
      </w:pPr>
      <w:r>
        <w:rPr>
          <w:b/>
        </w:rPr>
        <w:t>Модуль4</w:t>
      </w:r>
      <w:r>
        <w:t>.Условияреализациипроекта(3/6ч)</w:t>
      </w:r>
    </w:p>
    <w:p w:rsidR="00C1634D" w:rsidRDefault="00D62527">
      <w:pPr>
        <w:pStyle w:val="a3"/>
        <w:ind w:right="559"/>
      </w:pPr>
      <w:r>
        <w:t>Анализнеобходимыхусловийреализациипроектовизнакомствоспонятиямиразных предметныхдисциплин.</w:t>
      </w:r>
    </w:p>
    <w:p w:rsidR="00C1634D" w:rsidRDefault="00D62527">
      <w:pPr>
        <w:pStyle w:val="a3"/>
        <w:ind w:right="558"/>
      </w:pPr>
      <w:r>
        <w:rPr>
          <w:i/>
        </w:rPr>
        <w:t xml:space="preserve">Раздел 4.1. </w:t>
      </w:r>
      <w:r>
        <w:t>Планирование действий. Освоение понятий: планирование,прогнозирование,спонсор,инвестор,благотворитель.</w:t>
      </w:r>
    </w:p>
    <w:p w:rsidR="00C1634D" w:rsidRDefault="00D62527">
      <w:pPr>
        <w:pStyle w:val="a3"/>
        <w:ind w:left="539" w:right="556"/>
      </w:pPr>
      <w:r>
        <w:rPr>
          <w:i/>
        </w:rPr>
        <w:t>Раздел4.2</w:t>
      </w:r>
      <w:r>
        <w:t>.Источникифинансированияпроекта.Освоениепонятий:кредитование,бизнес-план,венчурныефондыикомпании,бизнес-ангелы,долговыеидолевыеценныебумаги,дивиденды,фондовыйрынок,краудфандинг.</w:t>
      </w:r>
    </w:p>
    <w:p w:rsidR="00C1634D" w:rsidRDefault="00D62527">
      <w:pPr>
        <w:pStyle w:val="a3"/>
        <w:tabs>
          <w:tab w:val="left" w:pos="1517"/>
          <w:tab w:val="left" w:pos="2164"/>
          <w:tab w:val="left" w:pos="2292"/>
          <w:tab w:val="left" w:pos="3216"/>
          <w:tab w:val="left" w:pos="3705"/>
          <w:tab w:val="left" w:pos="4120"/>
          <w:tab w:val="left" w:pos="4303"/>
          <w:tab w:val="left" w:pos="5258"/>
          <w:tab w:val="left" w:pos="5641"/>
          <w:tab w:val="left" w:pos="6406"/>
          <w:tab w:val="left" w:pos="7223"/>
        </w:tabs>
        <w:ind w:left="539" w:right="558"/>
        <w:jc w:val="left"/>
      </w:pPr>
      <w:r>
        <w:rPr>
          <w:i/>
        </w:rPr>
        <w:t>Раздел</w:t>
      </w:r>
      <w:r>
        <w:rPr>
          <w:i/>
        </w:rPr>
        <w:tab/>
        <w:t>4.3.</w:t>
      </w:r>
      <w:r>
        <w:rPr>
          <w:i/>
        </w:rPr>
        <w:tab/>
      </w:r>
      <w:r>
        <w:t>Сторонники</w:t>
      </w:r>
      <w:r>
        <w:tab/>
        <w:t>и</w:t>
      </w:r>
      <w:r>
        <w:tab/>
        <w:t>команда</w:t>
      </w:r>
      <w:r>
        <w:tab/>
        <w:t>проекта,</w:t>
      </w:r>
      <w:r>
        <w:tab/>
      </w:r>
      <w:r>
        <w:rPr>
          <w:spacing w:val="-1"/>
        </w:rPr>
        <w:t>эффективность</w:t>
      </w:r>
      <w:r>
        <w:t>использования</w:t>
      </w:r>
      <w:r>
        <w:tab/>
      </w:r>
      <w:r>
        <w:tab/>
        <w:t>вклада</w:t>
      </w:r>
      <w:r>
        <w:tab/>
        <w:t>каждого</w:t>
      </w:r>
      <w:r>
        <w:tab/>
      </w:r>
      <w:r>
        <w:tab/>
        <w:t>участника.</w:t>
      </w:r>
      <w:r>
        <w:tab/>
        <w:t>Особенности</w:t>
      </w:r>
      <w:r>
        <w:tab/>
      </w:r>
      <w:r>
        <w:rPr>
          <w:spacing w:val="-1"/>
        </w:rPr>
        <w:t>работы</w:t>
      </w:r>
      <w:r>
        <w:t>команды над проектом, проектная команда, роли и функции в проекте.</w:t>
      </w:r>
      <w:r>
        <w:rPr>
          <w:i/>
        </w:rPr>
        <w:t xml:space="preserve">Раздел4.4. </w:t>
      </w:r>
      <w:r>
        <w:t>Моделииспособыуправленияпроектами.</w:t>
      </w:r>
    </w:p>
    <w:p w:rsidR="00C1634D" w:rsidRDefault="00D62527">
      <w:pPr>
        <w:ind w:left="539"/>
        <w:rPr>
          <w:sz w:val="24"/>
        </w:rPr>
      </w:pPr>
      <w:r>
        <w:rPr>
          <w:b/>
          <w:sz w:val="24"/>
        </w:rPr>
        <w:t>Модуль5.</w:t>
      </w:r>
      <w:r>
        <w:rPr>
          <w:sz w:val="24"/>
        </w:rPr>
        <w:t>Трудностиреализациипроекта(5/10ч)</w:t>
      </w:r>
    </w:p>
    <w:p w:rsidR="00C1634D" w:rsidRDefault="00D62527">
      <w:pPr>
        <w:pStyle w:val="a3"/>
        <w:ind w:left="539" w:right="557"/>
      </w:pPr>
      <w:r>
        <w:rPr>
          <w:i/>
        </w:rPr>
        <w:t>Раздел5.1</w:t>
      </w:r>
      <w:r>
        <w:t>.Переходотзамыслакреализациипроекта.Освоениепонятий:жизненныйциклпроекта,жизненныйциклпродукта(изделия),эксплуатация,утилизация.</w:t>
      </w:r>
    </w:p>
    <w:p w:rsidR="00C1634D" w:rsidRDefault="00D62527">
      <w:pPr>
        <w:pStyle w:val="a3"/>
        <w:ind w:left="539" w:right="558"/>
      </w:pPr>
      <w:r>
        <w:rPr>
          <w:i/>
        </w:rPr>
        <w:t>Раздел5.2.</w:t>
      </w:r>
      <w:r>
        <w:t>Возможныерискипроектов,способыихпредвиденияипреодоления.</w:t>
      </w:r>
    </w:p>
    <w:p w:rsidR="00C1634D" w:rsidRDefault="00D62527">
      <w:pPr>
        <w:pStyle w:val="a3"/>
        <w:ind w:left="539"/>
      </w:pPr>
      <w:r>
        <w:rPr>
          <w:i/>
        </w:rPr>
        <w:t>Раздел5.3.</w:t>
      </w:r>
      <w:r>
        <w:t>Практическоезанятиепоанализупроектногозамысла</w:t>
      </w:r>
    </w:p>
    <w:p w:rsidR="00C1634D" w:rsidRDefault="00D62527">
      <w:pPr>
        <w:pStyle w:val="a3"/>
        <w:ind w:left="539"/>
      </w:pPr>
      <w:r>
        <w:t>«Заводпопереработкепластика».</w:t>
      </w:r>
    </w:p>
    <w:p w:rsidR="00C1634D" w:rsidRDefault="00D62527">
      <w:pPr>
        <w:pStyle w:val="a3"/>
        <w:ind w:left="539"/>
      </w:pPr>
      <w:r>
        <w:rPr>
          <w:i/>
        </w:rPr>
        <w:t>Раздел5.4.</w:t>
      </w:r>
      <w:r>
        <w:t>Практическоезанятиепоанализупроектногозамысла</w:t>
      </w:r>
    </w:p>
    <w:p w:rsidR="00C1634D" w:rsidRDefault="00D62527">
      <w:pPr>
        <w:pStyle w:val="a3"/>
        <w:ind w:left="539"/>
      </w:pPr>
      <w:r>
        <w:t>«Превратиммусорвресурс».Сравнениепроектныхзамыслов.</w:t>
      </w:r>
    </w:p>
    <w:p w:rsidR="00C1634D" w:rsidRDefault="00D62527">
      <w:pPr>
        <w:pStyle w:val="a3"/>
        <w:ind w:left="539" w:right="558"/>
      </w:pPr>
      <w:r>
        <w:rPr>
          <w:i/>
        </w:rPr>
        <w:t xml:space="preserve">Раздел 5.5. </w:t>
      </w:r>
      <w:r>
        <w:t>Практическое занятие по анализу региональных проектовшкольниковпотуризмуикраеведению.</w:t>
      </w:r>
    </w:p>
    <w:p w:rsidR="00C1634D" w:rsidRDefault="00C1634D">
      <w:p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p w:rsidR="00C1634D" w:rsidRDefault="00D62527">
      <w:pPr>
        <w:pStyle w:val="a3"/>
        <w:spacing w:before="78"/>
        <w:ind w:right="558"/>
      </w:pPr>
      <w:r>
        <w:rPr>
          <w:b/>
        </w:rPr>
        <w:lastRenderedPageBreak/>
        <w:t xml:space="preserve">Модуль 6. </w:t>
      </w:r>
      <w:r>
        <w:t>Предварительная защита и экспертная оценка проектных иисследовательскихработ(5/7 ч)</w:t>
      </w:r>
    </w:p>
    <w:p w:rsidR="00C1634D" w:rsidRDefault="00D62527">
      <w:pPr>
        <w:spacing w:line="275" w:lineRule="exact"/>
        <w:ind w:left="540"/>
        <w:jc w:val="both"/>
        <w:rPr>
          <w:sz w:val="24"/>
        </w:rPr>
      </w:pPr>
      <w:r>
        <w:rPr>
          <w:i/>
          <w:sz w:val="24"/>
        </w:rPr>
        <w:t>Раздел6.1.</w:t>
      </w:r>
      <w:r>
        <w:rPr>
          <w:sz w:val="24"/>
        </w:rPr>
        <w:t>Позицияэксперта.</w:t>
      </w:r>
    </w:p>
    <w:p w:rsidR="00C1634D" w:rsidRDefault="00D62527">
      <w:pPr>
        <w:pStyle w:val="a3"/>
        <w:ind w:right="558"/>
      </w:pPr>
      <w:r>
        <w:rPr>
          <w:i/>
        </w:rPr>
        <w:t>Раздел6.2.</w:t>
      </w:r>
      <w:r>
        <w:t>Предварительнаязащитапроектови,подготовкаквзаимодействиюс экспертами.</w:t>
      </w:r>
    </w:p>
    <w:p w:rsidR="00C1634D" w:rsidRDefault="00D62527">
      <w:pPr>
        <w:pStyle w:val="a3"/>
        <w:spacing w:before="1"/>
        <w:ind w:right="556"/>
      </w:pPr>
      <w:r>
        <w:rPr>
          <w:i/>
        </w:rPr>
        <w:t>Раздел6.3.</w:t>
      </w:r>
      <w:r>
        <w:t>Оценкапроектасверстников:проект«Разработкапортативного металлоискателя». Проектно-конструкторское решение врамкахпроекта иегоэкспертнаяоценка.</w:t>
      </w:r>
    </w:p>
    <w:p w:rsidR="00C1634D" w:rsidRDefault="00D62527">
      <w:pPr>
        <w:pStyle w:val="a3"/>
        <w:ind w:right="547"/>
        <w:jc w:val="left"/>
      </w:pPr>
      <w:r>
        <w:rPr>
          <w:i/>
        </w:rPr>
        <w:t xml:space="preserve">Раздел 6.4. </w:t>
      </w:r>
      <w:r>
        <w:t>Начальный этап исследования и его экспертная оценка.</w:t>
      </w:r>
      <w:r>
        <w:rPr>
          <w:b/>
        </w:rPr>
        <w:t xml:space="preserve">Модуль 7. </w:t>
      </w:r>
      <w:r>
        <w:t>Дополнительные возможности улучшения проекта (6/14 ч)</w:t>
      </w:r>
      <w:r>
        <w:rPr>
          <w:i/>
        </w:rPr>
        <w:t xml:space="preserve">Раздел 7.1. </w:t>
      </w:r>
      <w:r>
        <w:t>Технология как мост от идеи к продукту. Освоение понятий:изобретение,технология,технологическаядолина,агротехнологии.</w:t>
      </w:r>
    </w:p>
    <w:p w:rsidR="00C1634D" w:rsidRDefault="00D62527">
      <w:pPr>
        <w:ind w:left="540"/>
        <w:rPr>
          <w:sz w:val="24"/>
        </w:rPr>
      </w:pPr>
      <w:r>
        <w:rPr>
          <w:i/>
          <w:sz w:val="24"/>
        </w:rPr>
        <w:t>Раздел7.2.</w:t>
      </w:r>
      <w:r>
        <w:rPr>
          <w:sz w:val="24"/>
        </w:rPr>
        <w:t>Видимзапроектоминфраструктуру.</w:t>
      </w:r>
    </w:p>
    <w:p w:rsidR="00C1634D" w:rsidRDefault="00D62527">
      <w:pPr>
        <w:pStyle w:val="a3"/>
        <w:ind w:right="557"/>
      </w:pPr>
      <w:r>
        <w:rPr>
          <w:i/>
        </w:rPr>
        <w:t>Раздел7.3</w:t>
      </w:r>
      <w:r>
        <w:t>.Опросыкакэффективныйинструментпроектирования.Освоениепонятий:анкета,социологическийопрос,интернет-опрос,генеральнаясовокупность, выборкареспондентов.</w:t>
      </w:r>
    </w:p>
    <w:p w:rsidR="00C1634D" w:rsidRDefault="00D62527">
      <w:pPr>
        <w:pStyle w:val="a3"/>
        <w:ind w:right="557"/>
      </w:pPr>
      <w:r>
        <w:rPr>
          <w:i/>
        </w:rPr>
        <w:t xml:space="preserve">Раздел 7.4. </w:t>
      </w:r>
      <w:r>
        <w:t>Возможности социальных сетей. Сетевые формы проектов.Освоениепонятий:таргетированнаяреклама,рекламапобартеруивозможностипродвиженияпроектоввсоциальных сетях.</w:t>
      </w:r>
    </w:p>
    <w:p w:rsidR="00C1634D" w:rsidRDefault="00D62527">
      <w:pPr>
        <w:pStyle w:val="a3"/>
        <w:ind w:right="557"/>
      </w:pPr>
      <w:r>
        <w:rPr>
          <w:i/>
        </w:rPr>
        <w:t>Раздел7.5.</w:t>
      </w:r>
      <w:r>
        <w:t>Алгоритмсозданияииспользованиявидеороликадляпродвиженияпроекта.</w:t>
      </w:r>
    </w:p>
    <w:p w:rsidR="00C1634D" w:rsidRDefault="00D62527">
      <w:pPr>
        <w:pStyle w:val="a3"/>
        <w:ind w:right="559"/>
      </w:pPr>
      <w:r>
        <w:rPr>
          <w:i/>
        </w:rPr>
        <w:t>Раздел7.6.</w:t>
      </w:r>
      <w:r>
        <w:t>Оформлениеипредъявлениерезультатовпроектнойиисследовательскойдеятельности.</w:t>
      </w:r>
    </w:p>
    <w:p w:rsidR="00C1634D" w:rsidRDefault="00D62527">
      <w:pPr>
        <w:pStyle w:val="a3"/>
        <w:ind w:right="558"/>
        <w:jc w:val="left"/>
      </w:pPr>
      <w:r>
        <w:rPr>
          <w:b/>
        </w:rPr>
        <w:t xml:space="preserve">Модуль 8. </w:t>
      </w:r>
      <w:r>
        <w:t>Презентация и защита индивидуального проекта (2/4 ч)Итоговаяпрезентация,публичнаязащитаиндивидуальныхпроектов/исследованийстаршеклассников,рекомендациикеёподготовкеипроведению.</w:t>
      </w:r>
    </w:p>
    <w:p w:rsidR="00C1634D" w:rsidRDefault="00D62527">
      <w:pPr>
        <w:spacing w:before="1"/>
        <w:ind w:left="540" w:right="556"/>
        <w:jc w:val="both"/>
        <w:rPr>
          <w:sz w:val="24"/>
        </w:rPr>
      </w:pPr>
      <w:r>
        <w:rPr>
          <w:i/>
          <w:sz w:val="24"/>
        </w:rPr>
        <w:t>Курс рассчитан на 70 ч (1 ч в неделю в 10кл. и 1ч в неделю в11кл).</w:t>
      </w:r>
      <w:r>
        <w:rPr>
          <w:sz w:val="24"/>
        </w:rPr>
        <w:t>Итоговоезанятиепроходитвформенаучно-практическойконференции.Предлагаемоепланированиеявляетсяпримерным:учительможеткорректироватьсодержаниеуроковираспределениечасовнаизучениематериалавсоответствиисуровнемподготовкиобучающихсяи</w:t>
      </w:r>
    </w:p>
    <w:p w:rsidR="00C1634D" w:rsidRPr="00026896" w:rsidRDefault="00D62527" w:rsidP="00026896">
      <w:pPr>
        <w:pStyle w:val="1"/>
        <w:ind w:left="1957"/>
      </w:pPr>
      <w:r>
        <w:t>Планируемыерезультатыосвоениякурса</w:t>
      </w:r>
    </w:p>
    <w:p w:rsidR="00C1634D" w:rsidRDefault="00D62527">
      <w:pPr>
        <w:pStyle w:val="a3"/>
        <w:ind w:right="558"/>
      </w:pPr>
      <w:r>
        <w:t>Врезультатепрохождениякурсанауровнесреднегообщегообразованияуучащихсябудутдостигнутыследующиепредметныерезультаты:</w:t>
      </w:r>
    </w:p>
    <w:p w:rsidR="00C1634D" w:rsidRDefault="00D62527">
      <w:pPr>
        <w:spacing w:before="1"/>
        <w:ind w:left="540"/>
        <w:jc w:val="both"/>
        <w:rPr>
          <w:i/>
          <w:sz w:val="24"/>
        </w:rPr>
      </w:pPr>
      <w:r>
        <w:rPr>
          <w:i/>
          <w:sz w:val="24"/>
        </w:rPr>
        <w:t>Учащийсянаучится:</w:t>
      </w:r>
    </w:p>
    <w:p w:rsidR="00C1634D" w:rsidRDefault="00C1634D">
      <w:pPr>
        <w:jc w:val="both"/>
        <w:rPr>
          <w:sz w:val="24"/>
        </w:r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p w:rsidR="00C1634D" w:rsidRDefault="00D62527">
      <w:pPr>
        <w:pStyle w:val="a4"/>
        <w:numPr>
          <w:ilvl w:val="0"/>
          <w:numId w:val="2"/>
        </w:numPr>
        <w:tabs>
          <w:tab w:val="left" w:pos="1028"/>
        </w:tabs>
        <w:spacing w:before="78"/>
        <w:ind w:right="557" w:firstLine="0"/>
        <w:rPr>
          <w:sz w:val="24"/>
        </w:rPr>
      </w:pPr>
      <w:r>
        <w:rPr>
          <w:sz w:val="24"/>
        </w:rPr>
        <w:lastRenderedPageBreak/>
        <w:t>даватьопределенияпонятиям:проблема,позиция,проект,проектирование,исследование,конструирование,планирование,технология,ресурспроекта,рискипроекта,техносфера,гипотеза,предметиобъектисследования,методисследования,экспертноезнание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spacing w:line="275" w:lineRule="exact"/>
        <w:ind w:left="840" w:hanging="300"/>
        <w:rPr>
          <w:sz w:val="24"/>
        </w:rPr>
      </w:pPr>
      <w:r>
        <w:rPr>
          <w:sz w:val="24"/>
        </w:rPr>
        <w:t>раскрыватьэтапыциклапроекта;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948"/>
        </w:tabs>
        <w:ind w:right="558" w:firstLine="0"/>
        <w:rPr>
          <w:sz w:val="24"/>
        </w:rPr>
      </w:pPr>
      <w:r>
        <w:rPr>
          <w:sz w:val="24"/>
        </w:rPr>
        <w:t>самостоятельноприменятьприобретённыезнаниявпроектнойдеятельности при решении различных задач с использованием знанийодногоилинесколькихучебныхпредметовилипредметныхобластей;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974"/>
        </w:tabs>
        <w:spacing w:before="1"/>
        <w:ind w:left="539" w:right="557" w:firstLine="0"/>
        <w:rPr>
          <w:sz w:val="24"/>
        </w:rPr>
      </w:pPr>
      <w:r>
        <w:rPr>
          <w:sz w:val="24"/>
        </w:rPr>
        <w:t>владетьметодамипоиска,анализаииспользованиянаучнойинформации;</w:t>
      </w:r>
    </w:p>
    <w:p w:rsidR="00C1634D" w:rsidRDefault="00D62527">
      <w:pPr>
        <w:pStyle w:val="a4"/>
        <w:numPr>
          <w:ilvl w:val="0"/>
          <w:numId w:val="2"/>
        </w:numPr>
        <w:tabs>
          <w:tab w:val="left" w:pos="840"/>
        </w:tabs>
        <w:ind w:left="840" w:hanging="300"/>
        <w:rPr>
          <w:sz w:val="24"/>
        </w:rPr>
      </w:pPr>
      <w:r>
        <w:rPr>
          <w:sz w:val="24"/>
        </w:rPr>
        <w:t>публичноизлагатьрезультатыпроектнойработы.</w:t>
      </w:r>
    </w:p>
    <w:p w:rsidR="00C1634D" w:rsidRDefault="00D62527">
      <w:pPr>
        <w:pStyle w:val="1"/>
        <w:spacing w:before="0" w:line="275" w:lineRule="exact"/>
        <w:ind w:left="1180"/>
      </w:pPr>
      <w:r>
        <w:t>ДляреализацииданнойпрограммыиспользуетсяУМК:</w:t>
      </w:r>
    </w:p>
    <w:p w:rsidR="00C1634D" w:rsidRDefault="00D62527">
      <w:pPr>
        <w:pStyle w:val="a4"/>
        <w:numPr>
          <w:ilvl w:val="0"/>
          <w:numId w:val="1"/>
        </w:numPr>
        <w:tabs>
          <w:tab w:val="left" w:pos="540"/>
        </w:tabs>
        <w:ind w:left="539" w:right="1382"/>
        <w:rPr>
          <w:sz w:val="24"/>
        </w:rPr>
      </w:pPr>
      <w:r>
        <w:rPr>
          <w:sz w:val="24"/>
        </w:rPr>
        <w:t>Сборник примерных рабочих программ. Элективные курсы дляпрофильной школы., Москва, Просвещение, 2019. Автор: М. В.Половкова</w:t>
      </w:r>
    </w:p>
    <w:p w:rsidR="00C1634D" w:rsidRPr="00026896" w:rsidRDefault="00D62527" w:rsidP="00026896">
      <w:pPr>
        <w:pStyle w:val="a4"/>
        <w:numPr>
          <w:ilvl w:val="0"/>
          <w:numId w:val="1"/>
        </w:numPr>
        <w:tabs>
          <w:tab w:val="left" w:pos="540"/>
        </w:tabs>
        <w:ind w:left="539" w:right="579"/>
        <w:rPr>
          <w:sz w:val="24"/>
        </w:rPr>
      </w:pPr>
      <w:r>
        <w:rPr>
          <w:sz w:val="24"/>
        </w:rPr>
        <w:t>Учебник «Индивидуальный проект 10-11 классы» М.В. Половкова, Т.В.Половкова, А.В. Носов.</w:t>
      </w:r>
    </w:p>
    <w:p w:rsidR="00C1634D" w:rsidRDefault="00D62527" w:rsidP="00026896">
      <w:pPr>
        <w:pStyle w:val="1"/>
        <w:spacing w:before="0"/>
        <w:ind w:left="1921" w:right="1941"/>
        <w:jc w:val="center"/>
      </w:pPr>
      <w:r>
        <w:t>Тематическийплан</w:t>
      </w: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4"/>
        <w:gridCol w:w="2978"/>
        <w:gridCol w:w="1702"/>
        <w:gridCol w:w="1574"/>
      </w:tblGrid>
      <w:tr w:rsidR="00C1634D">
        <w:trPr>
          <w:trHeight w:val="1103"/>
        </w:trPr>
        <w:tc>
          <w:tcPr>
            <w:tcW w:w="1384" w:type="dxa"/>
          </w:tcPr>
          <w:p w:rsidR="00C1634D" w:rsidRDefault="00D62527" w:rsidP="0002689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ind w:left="855"/>
              <w:rPr>
                <w:sz w:val="24"/>
              </w:rPr>
            </w:pPr>
            <w:r>
              <w:rPr>
                <w:spacing w:val="-2"/>
                <w:sz w:val="24"/>
              </w:rPr>
              <w:t>Тема,</w:t>
            </w:r>
            <w:r>
              <w:rPr>
                <w:spacing w:val="-1"/>
                <w:sz w:val="24"/>
              </w:rPr>
              <w:t>раздел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268" w:right="2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Количество</w:t>
            </w:r>
            <w:r>
              <w:rPr>
                <w:sz w:val="24"/>
              </w:rPr>
              <w:t>часов поавторскойпрограмме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225" w:right="209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Количество</w:t>
            </w:r>
            <w:r>
              <w:rPr>
                <w:sz w:val="24"/>
              </w:rPr>
              <w:t>часов</w:t>
            </w:r>
          </w:p>
          <w:p w:rsidR="00C1634D" w:rsidRDefault="00D62527" w:rsidP="00026896">
            <w:pPr>
              <w:pStyle w:val="TableParagraph"/>
              <w:ind w:left="222" w:right="209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по рабочей</w:t>
            </w:r>
            <w:r>
              <w:rPr>
                <w:spacing w:val="-6"/>
                <w:sz w:val="24"/>
              </w:rPr>
              <w:t>программе</w:t>
            </w:r>
          </w:p>
        </w:tc>
      </w:tr>
      <w:tr w:rsidR="00C1634D">
        <w:trPr>
          <w:trHeight w:val="551"/>
        </w:trPr>
        <w:tc>
          <w:tcPr>
            <w:tcW w:w="1384" w:type="dxa"/>
          </w:tcPr>
          <w:p w:rsidR="00C1634D" w:rsidRDefault="00D62527" w:rsidP="00026896">
            <w:pPr>
              <w:pStyle w:val="TableParagraph"/>
              <w:ind w:left="29" w:right="14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Модуль5.</w:t>
            </w: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Трудностиреализации</w:t>
            </w:r>
          </w:p>
          <w:p w:rsidR="00C1634D" w:rsidRDefault="00D62527" w:rsidP="00026896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проекта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</w:tr>
      <w:tr w:rsidR="00C1634D">
        <w:trPr>
          <w:trHeight w:val="1104"/>
        </w:trPr>
        <w:tc>
          <w:tcPr>
            <w:tcW w:w="1384" w:type="dxa"/>
          </w:tcPr>
          <w:p w:rsidR="00C1634D" w:rsidRDefault="00D62527" w:rsidP="00026896">
            <w:pPr>
              <w:pStyle w:val="TableParagraph"/>
              <w:ind w:left="29" w:right="140"/>
              <w:jc w:val="center"/>
              <w:rPr>
                <w:sz w:val="24"/>
              </w:rPr>
            </w:pPr>
            <w:r>
              <w:rPr>
                <w:sz w:val="24"/>
              </w:rPr>
              <w:t>Модуль6.</w:t>
            </w: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ind w:right="90"/>
              <w:rPr>
                <w:sz w:val="24"/>
              </w:rPr>
            </w:pPr>
            <w:r>
              <w:rPr>
                <w:color w:val="231F20"/>
                <w:sz w:val="24"/>
              </w:rPr>
              <w:t>Предварительная защита иэкспертная оценкапроектных иисследовательскихработ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1634D">
        <w:trPr>
          <w:trHeight w:val="1103"/>
        </w:trPr>
        <w:tc>
          <w:tcPr>
            <w:tcW w:w="1384" w:type="dxa"/>
          </w:tcPr>
          <w:p w:rsidR="00C1634D" w:rsidRDefault="00D62527" w:rsidP="00026896">
            <w:pPr>
              <w:pStyle w:val="TableParagraph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Модуль7.</w:t>
            </w: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ind w:right="295"/>
              <w:rPr>
                <w:sz w:val="24"/>
              </w:rPr>
            </w:pPr>
            <w:r>
              <w:rPr>
                <w:color w:val="231F20"/>
                <w:sz w:val="24"/>
              </w:rPr>
              <w:t>Дополнительныевозможностиулучшенияпроекта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1634D">
        <w:trPr>
          <w:trHeight w:val="551"/>
        </w:trPr>
        <w:tc>
          <w:tcPr>
            <w:tcW w:w="1384" w:type="dxa"/>
          </w:tcPr>
          <w:p w:rsidR="00C1634D" w:rsidRDefault="00D62527" w:rsidP="00026896">
            <w:pPr>
              <w:pStyle w:val="TableParagraph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Модуль8.</w:t>
            </w: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Презентацияизащита</w:t>
            </w:r>
          </w:p>
          <w:p w:rsidR="00C1634D" w:rsidRDefault="00D62527" w:rsidP="00026896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индивидуальногопроекта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1634D">
        <w:trPr>
          <w:trHeight w:val="276"/>
        </w:trPr>
        <w:tc>
          <w:tcPr>
            <w:tcW w:w="1384" w:type="dxa"/>
          </w:tcPr>
          <w:p w:rsidR="00C1634D" w:rsidRDefault="00C1634D" w:rsidP="00026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8" w:type="dxa"/>
          </w:tcPr>
          <w:p w:rsidR="00C1634D" w:rsidRDefault="00D62527" w:rsidP="000268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02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74" w:type="dxa"/>
          </w:tcPr>
          <w:p w:rsidR="00C1634D" w:rsidRDefault="00D62527" w:rsidP="0002689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C1634D" w:rsidRDefault="00D62527">
      <w:pPr>
        <w:pStyle w:val="a3"/>
        <w:tabs>
          <w:tab w:val="left" w:pos="1882"/>
        </w:tabs>
        <w:spacing w:before="78"/>
        <w:ind w:right="558"/>
        <w:jc w:val="left"/>
      </w:pPr>
      <w:r>
        <w:t>Авторская</w:t>
      </w:r>
      <w:r>
        <w:tab/>
        <w:t>программарассчитанана35часов.Рабочаяпрограммасоставленана 34 часа.</w:t>
      </w:r>
    </w:p>
    <w:p w:rsidR="00C1634D" w:rsidRDefault="00C1634D">
      <w:pPr>
        <w:pStyle w:val="a3"/>
        <w:spacing w:before="2"/>
        <w:ind w:left="0"/>
        <w:jc w:val="left"/>
      </w:pPr>
    </w:p>
    <w:p w:rsidR="00026896" w:rsidRDefault="00026896">
      <w:pPr>
        <w:pStyle w:val="1"/>
        <w:spacing w:before="0"/>
        <w:ind w:left="1922" w:right="1940"/>
        <w:jc w:val="center"/>
      </w:pPr>
    </w:p>
    <w:p w:rsidR="00026896" w:rsidRDefault="00026896">
      <w:pPr>
        <w:pStyle w:val="1"/>
        <w:spacing w:before="0"/>
        <w:ind w:left="1922" w:right="1940"/>
        <w:jc w:val="center"/>
      </w:pPr>
    </w:p>
    <w:p w:rsidR="00C1634D" w:rsidRDefault="00D62527">
      <w:pPr>
        <w:pStyle w:val="1"/>
        <w:spacing w:before="0"/>
        <w:ind w:left="1922" w:right="1940"/>
        <w:jc w:val="center"/>
      </w:pPr>
      <w:r>
        <w:t>Календарно-тематическоепланирование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5955"/>
        <w:gridCol w:w="757"/>
        <w:gridCol w:w="1001"/>
      </w:tblGrid>
      <w:tr w:rsidR="00C1634D">
        <w:trPr>
          <w:trHeight w:val="552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Темаурока</w:t>
            </w:r>
          </w:p>
        </w:tc>
        <w:tc>
          <w:tcPr>
            <w:tcW w:w="757" w:type="dxa"/>
          </w:tcPr>
          <w:p w:rsidR="00C1634D" w:rsidRDefault="00D62527" w:rsidP="00D62527">
            <w:pPr>
              <w:pStyle w:val="TableParagraph"/>
              <w:ind w:left="77" w:right="80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01" w:type="dxa"/>
          </w:tcPr>
          <w:p w:rsidR="00C1634D" w:rsidRDefault="00D62527" w:rsidP="00D6252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C1634D">
        <w:trPr>
          <w:trHeight w:val="275"/>
        </w:trPr>
        <w:tc>
          <w:tcPr>
            <w:tcW w:w="8281" w:type="dxa"/>
            <w:gridSpan w:val="4"/>
          </w:tcPr>
          <w:p w:rsidR="00C1634D" w:rsidRDefault="00D62527" w:rsidP="00D62527">
            <w:pPr>
              <w:pStyle w:val="TableParagraph"/>
              <w:ind w:left="1516" w:right="1511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Модуль5.Трудностиреализациипроекта(10ч)</w:t>
            </w: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Переходотзамыслакреализациипроекта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06</w:t>
            </w:r>
            <w:r w:rsidR="00D62527">
              <w:rPr>
                <w:sz w:val="24"/>
              </w:rPr>
              <w:t>.09</w:t>
            </w:r>
          </w:p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 w:rsidR="00640224">
              <w:rPr>
                <w:sz w:val="24"/>
              </w:rPr>
              <w:t>3</w:t>
            </w:r>
            <w:r>
              <w:rPr>
                <w:sz w:val="24"/>
              </w:rPr>
              <w:t>.09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2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Рискипроекта</w:t>
            </w:r>
          </w:p>
        </w:tc>
        <w:tc>
          <w:tcPr>
            <w:tcW w:w="757" w:type="dxa"/>
          </w:tcPr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640224">
              <w:rPr>
                <w:sz w:val="24"/>
              </w:rPr>
              <w:t>0</w:t>
            </w:r>
            <w:r>
              <w:rPr>
                <w:sz w:val="24"/>
              </w:rPr>
              <w:t>.09</w:t>
            </w:r>
          </w:p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640224">
              <w:rPr>
                <w:sz w:val="24"/>
              </w:rPr>
              <w:t>7</w:t>
            </w:r>
            <w:r>
              <w:rPr>
                <w:sz w:val="24"/>
              </w:rPr>
              <w:t>.09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5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Практическоезанятие.Анализпроектногозамысла</w:t>
            </w:r>
          </w:p>
          <w:p w:rsidR="00C1634D" w:rsidRDefault="00D62527" w:rsidP="00D62527">
            <w:pPr>
              <w:pStyle w:val="TableParagraph"/>
              <w:spacing w:before="2"/>
              <w:rPr>
                <w:sz w:val="24"/>
              </w:rPr>
            </w:pPr>
            <w:r>
              <w:rPr>
                <w:color w:val="231F20"/>
                <w:sz w:val="24"/>
              </w:rPr>
              <w:t>«Заводпопереработкепластика»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04</w:t>
            </w:r>
            <w:r w:rsidR="00D62527">
              <w:rPr>
                <w:sz w:val="24"/>
              </w:rPr>
              <w:t>.10</w:t>
            </w:r>
          </w:p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 w:rsidR="00640224">
              <w:rPr>
                <w:sz w:val="24"/>
              </w:rPr>
              <w:t>1</w:t>
            </w:r>
            <w:r>
              <w:rPr>
                <w:sz w:val="24"/>
              </w:rPr>
              <w:t>.10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834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Практическоезанятие.Анализпроектногозамысла</w:t>
            </w:r>
          </w:p>
          <w:p w:rsidR="00C1634D" w:rsidRDefault="00D62527" w:rsidP="00D62527">
            <w:pPr>
              <w:pStyle w:val="TableParagraph"/>
              <w:ind w:right="495"/>
              <w:rPr>
                <w:sz w:val="24"/>
              </w:rPr>
            </w:pPr>
            <w:r>
              <w:rPr>
                <w:color w:val="231F20"/>
                <w:sz w:val="24"/>
              </w:rPr>
              <w:t>«Превратиммусорвресурс».Сравнениепроектныхзамыслов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18</w:t>
            </w:r>
            <w:r w:rsidR="00D62527">
              <w:rPr>
                <w:sz w:val="24"/>
              </w:rPr>
              <w:t>.10</w:t>
            </w:r>
          </w:p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640224">
              <w:rPr>
                <w:sz w:val="24"/>
              </w:rPr>
              <w:t>5</w:t>
            </w:r>
            <w:r>
              <w:rPr>
                <w:sz w:val="24"/>
              </w:rPr>
              <w:t>.10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5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Практическоезанятие.Анализпроектовсверстников:</w:t>
            </w:r>
          </w:p>
          <w:p w:rsidR="00C1634D" w:rsidRDefault="00D62527" w:rsidP="00D62527">
            <w:pPr>
              <w:pStyle w:val="TableParagraph"/>
              <w:spacing w:before="2"/>
              <w:rPr>
                <w:sz w:val="24"/>
              </w:rPr>
            </w:pPr>
            <w:r>
              <w:rPr>
                <w:color w:val="231F20"/>
                <w:sz w:val="24"/>
              </w:rPr>
              <w:t>туризмикраеведение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08</w:t>
            </w:r>
            <w:r w:rsidR="00D62527">
              <w:rPr>
                <w:sz w:val="24"/>
              </w:rPr>
              <w:t>.11</w:t>
            </w:r>
          </w:p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 w:rsidR="00640224">
              <w:rPr>
                <w:sz w:val="24"/>
              </w:rPr>
              <w:t>5</w:t>
            </w:r>
            <w:r>
              <w:rPr>
                <w:sz w:val="24"/>
              </w:rPr>
              <w:t>.11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2"/>
        </w:trPr>
        <w:tc>
          <w:tcPr>
            <w:tcW w:w="8281" w:type="dxa"/>
            <w:gridSpan w:val="4"/>
          </w:tcPr>
          <w:p w:rsidR="00C1634D" w:rsidRDefault="00D62527" w:rsidP="00D62527">
            <w:pPr>
              <w:pStyle w:val="TableParagraph"/>
              <w:ind w:right="424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Модуль 6. Предварительная защита и экспертная оценка проектных иисследовательскихработ(7 ч)</w:t>
            </w: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Позицияэксперта</w:t>
            </w:r>
          </w:p>
        </w:tc>
        <w:tc>
          <w:tcPr>
            <w:tcW w:w="757" w:type="dxa"/>
          </w:tcPr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640224">
              <w:rPr>
                <w:sz w:val="24"/>
              </w:rPr>
              <w:t>2</w:t>
            </w:r>
            <w:r>
              <w:rPr>
                <w:sz w:val="24"/>
              </w:rPr>
              <w:t>.11</w:t>
            </w:r>
            <w:r w:rsidR="00640224">
              <w:rPr>
                <w:sz w:val="24"/>
              </w:rPr>
              <w:t>29.11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spacing w:before="91"/>
              <w:ind w:right="1901"/>
              <w:rPr>
                <w:sz w:val="24"/>
              </w:rPr>
            </w:pPr>
            <w:r>
              <w:rPr>
                <w:color w:val="231F20"/>
                <w:sz w:val="24"/>
              </w:rPr>
              <w:t>Предварительная защита проектных иисследовательскихработ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06</w:t>
            </w:r>
            <w:r w:rsidR="00D62527">
              <w:rPr>
                <w:sz w:val="24"/>
              </w:rPr>
              <w:t>.12</w:t>
            </w:r>
            <w:r>
              <w:rPr>
                <w:sz w:val="24"/>
              </w:rPr>
              <w:t>13.12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6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Оцениваемпроектысверстников:проект«Разработка</w:t>
            </w:r>
          </w:p>
          <w:p w:rsidR="00C1634D" w:rsidRDefault="00D62527" w:rsidP="00D62527">
            <w:pPr>
              <w:pStyle w:val="TableParagraph"/>
              <w:spacing w:before="2"/>
              <w:rPr>
                <w:sz w:val="24"/>
              </w:rPr>
            </w:pPr>
            <w:r>
              <w:rPr>
                <w:color w:val="231F20"/>
                <w:sz w:val="24"/>
              </w:rPr>
              <w:t>портативногометаллоискателя»</w:t>
            </w:r>
          </w:p>
        </w:tc>
        <w:tc>
          <w:tcPr>
            <w:tcW w:w="757" w:type="dxa"/>
          </w:tcPr>
          <w:p w:rsidR="00C1634D" w:rsidRDefault="00D62527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640224">
              <w:rPr>
                <w:sz w:val="24"/>
              </w:rPr>
              <w:t>0</w:t>
            </w:r>
            <w:r>
              <w:rPr>
                <w:sz w:val="24"/>
              </w:rPr>
              <w:t>.12</w:t>
            </w:r>
            <w:r w:rsidR="00640224">
              <w:rPr>
                <w:sz w:val="24"/>
              </w:rPr>
              <w:t>12.01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C1634D" w:rsidRDefault="00D62527" w:rsidP="00D62527">
            <w:pPr>
              <w:pStyle w:val="TableParagraph"/>
              <w:spacing w:before="1"/>
              <w:rPr>
                <w:sz w:val="24"/>
              </w:rPr>
            </w:pPr>
            <w:r>
              <w:rPr>
                <w:color w:val="231F20"/>
                <w:sz w:val="24"/>
              </w:rPr>
              <w:t>Оценканачальногоэтапаисследования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27</w:t>
            </w:r>
            <w:r w:rsidR="00D62527">
              <w:rPr>
                <w:sz w:val="24"/>
              </w:rPr>
              <w:t>.01</w:t>
            </w:r>
            <w:r>
              <w:rPr>
                <w:sz w:val="24"/>
              </w:rPr>
              <w:t>10.01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 w:rsidTr="00D62527">
        <w:trPr>
          <w:trHeight w:val="441"/>
        </w:trPr>
        <w:tc>
          <w:tcPr>
            <w:tcW w:w="8281" w:type="dxa"/>
            <w:gridSpan w:val="4"/>
          </w:tcPr>
          <w:p w:rsidR="00C1634D" w:rsidRDefault="00D62527" w:rsidP="00D62527">
            <w:pPr>
              <w:pStyle w:val="TableParagraph"/>
              <w:ind w:left="447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Модуль7.Дополнительныевозможностиулучшенияпроекта(14ч)</w:t>
            </w:r>
          </w:p>
        </w:tc>
      </w:tr>
      <w:tr w:rsidR="00C1634D">
        <w:trPr>
          <w:trHeight w:val="552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Технологиякакмостотидеикпродукту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17.0124.01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699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color w:val="231F20"/>
                <w:sz w:val="24"/>
              </w:rPr>
              <w:t>Видимзапроектоминфраструктуру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31.0107.02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C1634D" w:rsidRDefault="00D62527" w:rsidP="00D62527">
            <w:pPr>
              <w:pStyle w:val="TableParagraph"/>
              <w:spacing w:before="1"/>
              <w:rPr>
                <w:sz w:val="24"/>
              </w:rPr>
            </w:pPr>
            <w:r>
              <w:rPr>
                <w:color w:val="231F20"/>
                <w:sz w:val="24"/>
              </w:rPr>
              <w:t>Опросыкакэффективныйинструментпроектирования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14.0221.02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5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Возможностисоциальныхсетей.Сетевыеформы</w:t>
            </w:r>
          </w:p>
          <w:p w:rsidR="00C1634D" w:rsidRDefault="00D62527" w:rsidP="00D62527">
            <w:pPr>
              <w:pStyle w:val="TableParagraph"/>
              <w:spacing w:before="2"/>
              <w:rPr>
                <w:sz w:val="24"/>
              </w:rPr>
            </w:pPr>
            <w:r>
              <w:rPr>
                <w:color w:val="231F20"/>
                <w:sz w:val="24"/>
              </w:rPr>
              <w:t>проектов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28.0206.03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279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color w:val="231F20"/>
                <w:sz w:val="24"/>
              </w:rPr>
              <w:t>Использованиевидеороликавпродвижениипроекта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86" w:right="197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1634D" w:rsidRDefault="00C1634D">
      <w:pPr>
        <w:rPr>
          <w:sz w:val="20"/>
        </w:rPr>
        <w:sectPr w:rsidR="00C1634D">
          <w:pgSz w:w="9460" w:h="12590"/>
          <w:pgMar w:top="480" w:right="2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5955"/>
        <w:gridCol w:w="757"/>
        <w:gridCol w:w="1001"/>
      </w:tblGrid>
      <w:tr w:rsidR="00C1634D">
        <w:trPr>
          <w:trHeight w:val="275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0"/>
              </w:rPr>
            </w:pPr>
          </w:p>
        </w:tc>
      </w:tr>
      <w:tr w:rsidR="00C1634D">
        <w:trPr>
          <w:trHeight w:val="555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Оформлениеипредъявлениерезультатовпроектнойи</w:t>
            </w:r>
          </w:p>
          <w:p w:rsidR="00C1634D" w:rsidRDefault="00D62527" w:rsidP="00D6252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исследовательскойдеятельности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03</w:t>
            </w:r>
            <w:r w:rsidR="00D62527">
              <w:rPr>
                <w:sz w:val="24"/>
              </w:rPr>
              <w:t>.04</w:t>
            </w:r>
            <w:r>
              <w:rPr>
                <w:sz w:val="24"/>
              </w:rPr>
              <w:t>10.04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556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955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Оформлениеипредъявлениерезультатовпроектнойиисследовательскойдеятельности</w:t>
            </w:r>
          </w:p>
        </w:tc>
        <w:tc>
          <w:tcPr>
            <w:tcW w:w="757" w:type="dxa"/>
          </w:tcPr>
          <w:p w:rsidR="00C1634D" w:rsidRDefault="00640224" w:rsidP="00D62527">
            <w:pPr>
              <w:pStyle w:val="TableParagraph"/>
              <w:ind w:left="86" w:right="80"/>
              <w:jc w:val="center"/>
              <w:rPr>
                <w:sz w:val="24"/>
              </w:rPr>
            </w:pPr>
            <w:r>
              <w:rPr>
                <w:sz w:val="24"/>
              </w:rPr>
              <w:t>17.0424.04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C1634D">
        <w:trPr>
          <w:trHeight w:val="274"/>
        </w:trPr>
        <w:tc>
          <w:tcPr>
            <w:tcW w:w="8281" w:type="dxa"/>
            <w:gridSpan w:val="4"/>
          </w:tcPr>
          <w:p w:rsidR="00C1634D" w:rsidRDefault="00D62527" w:rsidP="00D62527">
            <w:pPr>
              <w:pStyle w:val="TableParagraph"/>
              <w:ind w:left="628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Модуль8.Презентацияизащитаиндивидуальногопроекта(4ч)</w:t>
            </w:r>
          </w:p>
        </w:tc>
      </w:tr>
      <w:tr w:rsidR="00C1634D">
        <w:trPr>
          <w:trHeight w:val="551"/>
        </w:trPr>
        <w:tc>
          <w:tcPr>
            <w:tcW w:w="568" w:type="dxa"/>
          </w:tcPr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55" w:type="dxa"/>
          </w:tcPr>
          <w:p w:rsidR="00C1634D" w:rsidRDefault="00C1634D" w:rsidP="00D6252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C1634D" w:rsidRDefault="00D62527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Итоговаяаттестация.Публичнаязащитапроектов.</w:t>
            </w:r>
          </w:p>
        </w:tc>
        <w:tc>
          <w:tcPr>
            <w:tcW w:w="757" w:type="dxa"/>
          </w:tcPr>
          <w:p w:rsidR="00640224" w:rsidRDefault="00640224" w:rsidP="00D62527">
            <w:pPr>
              <w:pStyle w:val="TableParagraph"/>
              <w:ind w:left="0" w:right="80"/>
              <w:rPr>
                <w:sz w:val="24"/>
              </w:rPr>
            </w:pPr>
            <w:r>
              <w:rPr>
                <w:sz w:val="24"/>
              </w:rPr>
              <w:t>08.05</w:t>
            </w:r>
          </w:p>
          <w:p w:rsidR="00640224" w:rsidRDefault="00640224" w:rsidP="00D62527">
            <w:pPr>
              <w:pStyle w:val="TableParagraph"/>
              <w:ind w:left="0" w:right="80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001" w:type="dxa"/>
          </w:tcPr>
          <w:p w:rsidR="00C1634D" w:rsidRDefault="00C1634D" w:rsidP="00D62527">
            <w:pPr>
              <w:pStyle w:val="TableParagraph"/>
              <w:ind w:left="0"/>
              <w:rPr>
                <w:sz w:val="24"/>
              </w:rPr>
            </w:pPr>
          </w:p>
        </w:tc>
      </w:tr>
      <w:tr w:rsidR="00640224">
        <w:trPr>
          <w:trHeight w:val="551"/>
        </w:trPr>
        <w:tc>
          <w:tcPr>
            <w:tcW w:w="568" w:type="dxa"/>
          </w:tcPr>
          <w:p w:rsidR="00640224" w:rsidRDefault="00640224" w:rsidP="00D625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955" w:type="dxa"/>
          </w:tcPr>
          <w:p w:rsidR="00640224" w:rsidRPr="00640224" w:rsidRDefault="00640224" w:rsidP="00D62527">
            <w:pPr>
              <w:pStyle w:val="TableParagraph"/>
              <w:spacing w:before="8"/>
              <w:ind w:left="0"/>
              <w:rPr>
                <w:bCs/>
                <w:sz w:val="24"/>
              </w:rPr>
            </w:pPr>
            <w:r w:rsidRPr="00640224">
              <w:rPr>
                <w:bCs/>
                <w:sz w:val="24"/>
              </w:rPr>
              <w:t>Итоговое занятие</w:t>
            </w:r>
          </w:p>
        </w:tc>
        <w:tc>
          <w:tcPr>
            <w:tcW w:w="757" w:type="dxa"/>
          </w:tcPr>
          <w:p w:rsidR="00640224" w:rsidRDefault="00640224" w:rsidP="00D62527">
            <w:pPr>
              <w:pStyle w:val="TableParagraph"/>
              <w:ind w:left="0" w:right="80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001" w:type="dxa"/>
          </w:tcPr>
          <w:p w:rsidR="00640224" w:rsidRDefault="00640224" w:rsidP="00D625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1634D" w:rsidRDefault="00C1634D">
      <w:pPr>
        <w:rPr>
          <w:sz w:val="24"/>
        </w:rPr>
        <w:sectPr w:rsidR="00C1634D">
          <w:pgSz w:w="9460" w:h="12590"/>
          <w:pgMar w:top="560" w:right="280" w:bottom="280" w:left="660" w:header="720" w:footer="720" w:gutter="0"/>
          <w:cols w:space="720"/>
        </w:sectPr>
      </w:pPr>
      <w:bookmarkStart w:id="0" w:name="_GoBack"/>
      <w:bookmarkEnd w:id="0"/>
    </w:p>
    <w:p w:rsidR="00C1634D" w:rsidRDefault="00C1634D" w:rsidP="00026896">
      <w:pPr>
        <w:pStyle w:val="a3"/>
        <w:spacing w:before="4"/>
        <w:ind w:left="0"/>
        <w:jc w:val="left"/>
        <w:rPr>
          <w:b/>
          <w:sz w:val="17"/>
        </w:rPr>
      </w:pPr>
    </w:p>
    <w:sectPr w:rsidR="00C1634D" w:rsidSect="00286F71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013D"/>
    <w:multiLevelType w:val="hybridMultilevel"/>
    <w:tmpl w:val="48EE4C8A"/>
    <w:lvl w:ilvl="0" w:tplc="A1420C6C">
      <w:numFmt w:val="bullet"/>
      <w:lvlText w:val=""/>
      <w:lvlJc w:val="left"/>
      <w:pPr>
        <w:ind w:left="5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8ADBFA">
      <w:numFmt w:val="bullet"/>
      <w:lvlText w:val="•"/>
      <w:lvlJc w:val="left"/>
      <w:pPr>
        <w:ind w:left="1337" w:hanging="360"/>
      </w:pPr>
      <w:rPr>
        <w:rFonts w:hint="default"/>
        <w:lang w:val="ru-RU" w:eastAsia="en-US" w:bidi="ar-SA"/>
      </w:rPr>
    </w:lvl>
    <w:lvl w:ilvl="2" w:tplc="8474D5B0">
      <w:numFmt w:val="bullet"/>
      <w:lvlText w:val="•"/>
      <w:lvlJc w:val="left"/>
      <w:pPr>
        <w:ind w:left="2135" w:hanging="360"/>
      </w:pPr>
      <w:rPr>
        <w:rFonts w:hint="default"/>
        <w:lang w:val="ru-RU" w:eastAsia="en-US" w:bidi="ar-SA"/>
      </w:rPr>
    </w:lvl>
    <w:lvl w:ilvl="3" w:tplc="6F82567A"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4" w:tplc="F92EFB9C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5" w:tplc="4BD0F252">
      <w:numFmt w:val="bullet"/>
      <w:lvlText w:val="•"/>
      <w:lvlJc w:val="left"/>
      <w:pPr>
        <w:ind w:left="4529" w:hanging="360"/>
      </w:pPr>
      <w:rPr>
        <w:rFonts w:hint="default"/>
        <w:lang w:val="ru-RU" w:eastAsia="en-US" w:bidi="ar-SA"/>
      </w:rPr>
    </w:lvl>
    <w:lvl w:ilvl="6" w:tplc="C02859D4">
      <w:numFmt w:val="bullet"/>
      <w:lvlText w:val="•"/>
      <w:lvlJc w:val="left"/>
      <w:pPr>
        <w:ind w:left="5327" w:hanging="360"/>
      </w:pPr>
      <w:rPr>
        <w:rFonts w:hint="default"/>
        <w:lang w:val="ru-RU" w:eastAsia="en-US" w:bidi="ar-SA"/>
      </w:rPr>
    </w:lvl>
    <w:lvl w:ilvl="7" w:tplc="B1A0D1C2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8" w:tplc="B71EB0D6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27F2398C"/>
    <w:multiLevelType w:val="hybridMultilevel"/>
    <w:tmpl w:val="BADC2DC6"/>
    <w:lvl w:ilvl="0" w:tplc="7A54775A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8CC4C00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2" w:tplc="2DFC8012">
      <w:numFmt w:val="bullet"/>
      <w:lvlText w:val="•"/>
      <w:lvlJc w:val="left"/>
      <w:pPr>
        <w:ind w:left="2711" w:hanging="360"/>
      </w:pPr>
      <w:rPr>
        <w:rFonts w:hint="default"/>
        <w:lang w:val="ru-RU" w:eastAsia="en-US" w:bidi="ar-SA"/>
      </w:rPr>
    </w:lvl>
    <w:lvl w:ilvl="3" w:tplc="B80C1EB8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4" w:tplc="E3909A40">
      <w:numFmt w:val="bullet"/>
      <w:lvlText w:val="•"/>
      <w:lvlJc w:val="left"/>
      <w:pPr>
        <w:ind w:left="4163" w:hanging="360"/>
      </w:pPr>
      <w:rPr>
        <w:rFonts w:hint="default"/>
        <w:lang w:val="ru-RU" w:eastAsia="en-US" w:bidi="ar-SA"/>
      </w:rPr>
    </w:lvl>
    <w:lvl w:ilvl="5" w:tplc="2B98B9E2">
      <w:numFmt w:val="bullet"/>
      <w:lvlText w:val="•"/>
      <w:lvlJc w:val="left"/>
      <w:pPr>
        <w:ind w:left="4889" w:hanging="360"/>
      </w:pPr>
      <w:rPr>
        <w:rFonts w:hint="default"/>
        <w:lang w:val="ru-RU" w:eastAsia="en-US" w:bidi="ar-SA"/>
      </w:rPr>
    </w:lvl>
    <w:lvl w:ilvl="6" w:tplc="AB9AAADE">
      <w:numFmt w:val="bullet"/>
      <w:lvlText w:val="•"/>
      <w:lvlJc w:val="left"/>
      <w:pPr>
        <w:ind w:left="5615" w:hanging="360"/>
      </w:pPr>
      <w:rPr>
        <w:rFonts w:hint="default"/>
        <w:lang w:val="ru-RU" w:eastAsia="en-US" w:bidi="ar-SA"/>
      </w:rPr>
    </w:lvl>
    <w:lvl w:ilvl="7" w:tplc="874015D4">
      <w:numFmt w:val="bullet"/>
      <w:lvlText w:val="•"/>
      <w:lvlJc w:val="left"/>
      <w:pPr>
        <w:ind w:left="6341" w:hanging="360"/>
      </w:pPr>
      <w:rPr>
        <w:rFonts w:hint="default"/>
        <w:lang w:val="ru-RU" w:eastAsia="en-US" w:bidi="ar-SA"/>
      </w:rPr>
    </w:lvl>
    <w:lvl w:ilvl="8" w:tplc="CD18D048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</w:abstractNum>
  <w:abstractNum w:abstractNumId="2">
    <w:nsid w:val="3CF53A5A"/>
    <w:multiLevelType w:val="hybridMultilevel"/>
    <w:tmpl w:val="B142BECA"/>
    <w:lvl w:ilvl="0" w:tplc="FDAC5E02">
      <w:numFmt w:val="bullet"/>
      <w:lvlText w:val="—"/>
      <w:lvlJc w:val="left"/>
      <w:pPr>
        <w:ind w:left="540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6A9920">
      <w:numFmt w:val="bullet"/>
      <w:lvlText w:val="•"/>
      <w:lvlJc w:val="left"/>
      <w:pPr>
        <w:ind w:left="1337" w:hanging="315"/>
      </w:pPr>
      <w:rPr>
        <w:rFonts w:hint="default"/>
        <w:lang w:val="ru-RU" w:eastAsia="en-US" w:bidi="ar-SA"/>
      </w:rPr>
    </w:lvl>
    <w:lvl w:ilvl="2" w:tplc="E110DDD0">
      <w:numFmt w:val="bullet"/>
      <w:lvlText w:val="•"/>
      <w:lvlJc w:val="left"/>
      <w:pPr>
        <w:ind w:left="2135" w:hanging="315"/>
      </w:pPr>
      <w:rPr>
        <w:rFonts w:hint="default"/>
        <w:lang w:val="ru-RU" w:eastAsia="en-US" w:bidi="ar-SA"/>
      </w:rPr>
    </w:lvl>
    <w:lvl w:ilvl="3" w:tplc="0CB02224">
      <w:numFmt w:val="bullet"/>
      <w:lvlText w:val="•"/>
      <w:lvlJc w:val="left"/>
      <w:pPr>
        <w:ind w:left="2933" w:hanging="315"/>
      </w:pPr>
      <w:rPr>
        <w:rFonts w:hint="default"/>
        <w:lang w:val="ru-RU" w:eastAsia="en-US" w:bidi="ar-SA"/>
      </w:rPr>
    </w:lvl>
    <w:lvl w:ilvl="4" w:tplc="191218AA">
      <w:numFmt w:val="bullet"/>
      <w:lvlText w:val="•"/>
      <w:lvlJc w:val="left"/>
      <w:pPr>
        <w:ind w:left="3731" w:hanging="315"/>
      </w:pPr>
      <w:rPr>
        <w:rFonts w:hint="default"/>
        <w:lang w:val="ru-RU" w:eastAsia="en-US" w:bidi="ar-SA"/>
      </w:rPr>
    </w:lvl>
    <w:lvl w:ilvl="5" w:tplc="AD785D7A">
      <w:numFmt w:val="bullet"/>
      <w:lvlText w:val="•"/>
      <w:lvlJc w:val="left"/>
      <w:pPr>
        <w:ind w:left="4529" w:hanging="315"/>
      </w:pPr>
      <w:rPr>
        <w:rFonts w:hint="default"/>
        <w:lang w:val="ru-RU" w:eastAsia="en-US" w:bidi="ar-SA"/>
      </w:rPr>
    </w:lvl>
    <w:lvl w:ilvl="6" w:tplc="94B204FC">
      <w:numFmt w:val="bullet"/>
      <w:lvlText w:val="•"/>
      <w:lvlJc w:val="left"/>
      <w:pPr>
        <w:ind w:left="5327" w:hanging="315"/>
      </w:pPr>
      <w:rPr>
        <w:rFonts w:hint="default"/>
        <w:lang w:val="ru-RU" w:eastAsia="en-US" w:bidi="ar-SA"/>
      </w:rPr>
    </w:lvl>
    <w:lvl w:ilvl="7" w:tplc="848ED8CA">
      <w:numFmt w:val="bullet"/>
      <w:lvlText w:val="•"/>
      <w:lvlJc w:val="left"/>
      <w:pPr>
        <w:ind w:left="6125" w:hanging="315"/>
      </w:pPr>
      <w:rPr>
        <w:rFonts w:hint="default"/>
        <w:lang w:val="ru-RU" w:eastAsia="en-US" w:bidi="ar-SA"/>
      </w:rPr>
    </w:lvl>
    <w:lvl w:ilvl="8" w:tplc="440E242E">
      <w:numFmt w:val="bullet"/>
      <w:lvlText w:val="•"/>
      <w:lvlJc w:val="left"/>
      <w:pPr>
        <w:ind w:left="6923" w:hanging="31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C1634D"/>
    <w:rsid w:val="00026896"/>
    <w:rsid w:val="00286F71"/>
    <w:rsid w:val="00640224"/>
    <w:rsid w:val="009D158A"/>
    <w:rsid w:val="00C1634D"/>
    <w:rsid w:val="00D6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7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286F71"/>
    <w:pPr>
      <w:spacing w:before="2"/>
      <w:ind w:left="5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6F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6F71"/>
    <w:pPr>
      <w:ind w:left="54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286F71"/>
    <w:pPr>
      <w:ind w:left="540"/>
      <w:jc w:val="both"/>
    </w:pPr>
  </w:style>
  <w:style w:type="paragraph" w:customStyle="1" w:styleId="TableParagraph">
    <w:name w:val="Table Paragraph"/>
    <w:basedOn w:val="a"/>
    <w:uiPriority w:val="1"/>
    <w:qFormat/>
    <w:rsid w:val="00286F71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0268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89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"/>
      <w:ind w:left="5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0268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89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2397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4</cp:revision>
  <cp:lastPrinted>2023-09-29T07:47:00Z</cp:lastPrinted>
  <dcterms:created xsi:type="dcterms:W3CDTF">2023-09-25T19:01:00Z</dcterms:created>
  <dcterms:modified xsi:type="dcterms:W3CDTF">2023-09-29T10:15:00Z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2023-09-25T00:00:00Z</vt:filetime>
  </property>
</Properties>
</file>